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48299" w14:textId="2270817B" w:rsidR="006C67CA" w:rsidRPr="00745FE2" w:rsidRDefault="00ED0D62" w:rsidP="00745FE2">
      <w:pPr>
        <w:pStyle w:val="Title"/>
        <w:rPr>
          <w:rStyle w:val="SubtleEmphasis"/>
          <w:i w:val="0"/>
          <w:iCs w:val="0"/>
          <w:color w:val="auto"/>
        </w:rPr>
      </w:pPr>
      <w:r w:rsidRPr="00745FE2">
        <w:rPr>
          <w:rStyle w:val="TitleChar"/>
          <w:b/>
        </w:rPr>
        <w:t>Access Information</w:t>
      </w:r>
      <w:r w:rsidRPr="00745FE2">
        <w:rPr>
          <w:rStyle w:val="TitleChar"/>
          <w:b/>
        </w:rPr>
        <w:br/>
      </w:r>
      <w:r w:rsidRPr="00B84606">
        <w:rPr>
          <w:b w:val="0"/>
          <w:bCs/>
        </w:rPr>
        <w:t xml:space="preserve">40-LOVE by </w:t>
      </w:r>
      <w:r w:rsidR="00134CE1">
        <w:rPr>
          <w:b w:val="0"/>
          <w:bCs/>
        </w:rPr>
        <w:t xml:space="preserve">Dr. </w:t>
      </w:r>
      <w:r w:rsidRPr="00B84606">
        <w:rPr>
          <w:b w:val="0"/>
          <w:bCs/>
        </w:rPr>
        <w:t>Jonathan Homsey</w:t>
      </w:r>
    </w:p>
    <w:p w14:paraId="04BA1726" w14:textId="52843ADB" w:rsidR="00B568E0" w:rsidRPr="00745FE2" w:rsidRDefault="00ED0D62" w:rsidP="00232C90">
      <w:pPr>
        <w:spacing w:before="240" w:after="240" w:line="360" w:lineRule="auto"/>
        <w:rPr>
          <w:rStyle w:val="SubtleEmphasis"/>
          <w:lang w:eastAsia="en-GB"/>
        </w:rPr>
      </w:pPr>
      <w:r w:rsidRPr="00745FE2">
        <w:rPr>
          <w:rStyle w:val="SubtleEmphasis"/>
          <w:lang w:eastAsia="en-GB"/>
        </w:rPr>
        <w:t>Dancehouse is on Wurundjeri Country. We offer our respects to the Wurundjeri woi-wurrung people — and to all Aboriginal and Torres Strait Island people — who</w:t>
      </w:r>
      <w:r w:rsidR="00232C90">
        <w:rPr>
          <w:rStyle w:val="SubtleEmphasis"/>
          <w:lang w:eastAsia="en-GB"/>
        </w:rPr>
        <w:t xml:space="preserve"> </w:t>
      </w:r>
      <w:r w:rsidRPr="00745FE2">
        <w:rPr>
          <w:rStyle w:val="SubtleEmphasis"/>
          <w:lang w:eastAsia="en-GB"/>
        </w:rPr>
        <w:t>continue to dance on Country, and have done, for thousands of generations. Always was and always will be Aboriginal land.</w:t>
      </w:r>
    </w:p>
    <w:p w14:paraId="7AB6E7AD" w14:textId="55E2C192" w:rsidR="00232C90" w:rsidRPr="00232C90" w:rsidRDefault="006C67CA" w:rsidP="00232C90">
      <w:pPr>
        <w:pStyle w:val="Heading1"/>
        <w:spacing w:before="120"/>
        <w:rPr>
          <w:rFonts w:eastAsia="Times New Roman"/>
          <w:lang w:eastAsia="en-GB"/>
        </w:rPr>
      </w:pPr>
      <w:bookmarkStart w:id="0" w:name="_Toc241254623"/>
      <w:r>
        <w:rPr>
          <w:rFonts w:eastAsia="Times New Roman"/>
          <w:lang w:eastAsia="en-GB"/>
        </w:rPr>
        <w:t>Where:</w:t>
      </w:r>
      <w:bookmarkEnd w:id="0"/>
    </w:p>
    <w:p w14:paraId="7B6FBD74" w14:textId="42C0C819" w:rsidR="006C67CA" w:rsidRDefault="006C67CA" w:rsidP="00232C90">
      <w:pPr>
        <w:spacing w:after="80" w:line="360" w:lineRule="auto"/>
        <w:rPr>
          <w:lang w:eastAsia="en-GB"/>
        </w:rPr>
      </w:pPr>
      <w:r>
        <w:rPr>
          <w:lang w:eastAsia="en-GB"/>
        </w:rPr>
        <w:t xml:space="preserve">Dancehouse </w:t>
      </w:r>
      <w:r w:rsidR="00745FE2">
        <w:rPr>
          <w:lang w:eastAsia="en-GB"/>
        </w:rPr>
        <w:t>(</w:t>
      </w:r>
      <w:r>
        <w:rPr>
          <w:lang w:eastAsia="en-GB"/>
        </w:rPr>
        <w:t>Upstairs Studio</w:t>
      </w:r>
      <w:r w:rsidR="00745FE2">
        <w:rPr>
          <w:lang w:eastAsia="en-GB"/>
        </w:rPr>
        <w:t>)</w:t>
      </w:r>
    </w:p>
    <w:p w14:paraId="08C3F970" w14:textId="77777777" w:rsidR="006C67CA" w:rsidRDefault="006C67CA" w:rsidP="00232C90">
      <w:pPr>
        <w:spacing w:after="80" w:line="360" w:lineRule="auto"/>
        <w:rPr>
          <w:lang w:eastAsia="en-GB"/>
        </w:rPr>
      </w:pPr>
      <w:r>
        <w:rPr>
          <w:lang w:eastAsia="en-GB"/>
        </w:rPr>
        <w:t>150 Princes St</w:t>
      </w:r>
    </w:p>
    <w:p w14:paraId="6144FF8C" w14:textId="77777777" w:rsidR="006C67CA" w:rsidRDefault="006C67CA" w:rsidP="00232C90">
      <w:pPr>
        <w:spacing w:after="80" w:line="360" w:lineRule="auto"/>
        <w:rPr>
          <w:lang w:eastAsia="en-GB"/>
        </w:rPr>
      </w:pPr>
      <w:r>
        <w:rPr>
          <w:lang w:eastAsia="en-GB"/>
        </w:rPr>
        <w:t>Carlton North</w:t>
      </w:r>
    </w:p>
    <w:p w14:paraId="2F0C911A" w14:textId="38F1F5F2" w:rsidR="006C67CA" w:rsidRPr="00D3625D" w:rsidRDefault="006C67CA" w:rsidP="00D3625D">
      <w:pPr>
        <w:pStyle w:val="Heading1"/>
      </w:pPr>
      <w:bookmarkStart w:id="1" w:name="_Toc241254624"/>
      <w:r w:rsidRPr="00D3625D">
        <w:t>When</w:t>
      </w:r>
      <w:bookmarkEnd w:id="1"/>
    </w:p>
    <w:p w14:paraId="71B73D80" w14:textId="7BB99AAC" w:rsidR="00745FE2" w:rsidRDefault="00745FE2" w:rsidP="00232C90">
      <w:pPr>
        <w:spacing w:after="80" w:line="360" w:lineRule="auto"/>
        <w:rPr>
          <w:lang w:eastAsia="en-GB"/>
        </w:rPr>
      </w:pPr>
      <w:r>
        <w:rPr>
          <w:rFonts w:eastAsia="Times New Roman" w:cs="Arial"/>
          <w:color w:val="000000"/>
          <w:kern w:val="0"/>
          <w:lang w:eastAsia="en-GB"/>
          <w14:ligatures w14:val="none"/>
        </w:rPr>
        <w:t xml:space="preserve">7pm, </w:t>
      </w:r>
      <w:r w:rsidR="006C67CA">
        <w:rPr>
          <w:rFonts w:eastAsia="Times New Roman" w:cs="Arial"/>
          <w:color w:val="000000"/>
          <w:kern w:val="0"/>
          <w:lang w:eastAsia="en-GB"/>
          <w14:ligatures w14:val="none"/>
        </w:rPr>
        <w:t>Wednesday</w:t>
      </w:r>
      <w:r w:rsidR="006C67CA" w:rsidRPr="00B568E0">
        <w:rPr>
          <w:rFonts w:eastAsia="Times New Roman" w:cs="Arial"/>
          <w:color w:val="000000"/>
          <w:kern w:val="0"/>
          <w:lang w:eastAsia="en-GB"/>
          <w14:ligatures w14:val="none"/>
        </w:rPr>
        <w:t xml:space="preserve"> 7</w:t>
      </w:r>
      <w:r w:rsidR="006C67CA" w:rsidRPr="006F502B">
        <w:rPr>
          <w:rFonts w:eastAsia="Times New Roman" w:cs="Arial"/>
          <w:color w:val="000000"/>
          <w:kern w:val="0"/>
          <w:vertAlign w:val="superscript"/>
          <w:lang w:eastAsia="en-GB"/>
          <w14:ligatures w14:val="none"/>
        </w:rPr>
        <w:t>th</w:t>
      </w:r>
      <w:r w:rsidR="006C67CA">
        <w:rPr>
          <w:rFonts w:eastAsia="Times New Roman" w:cs="Arial"/>
          <w:color w:val="000000"/>
          <w:kern w:val="0"/>
          <w:lang w:eastAsia="en-GB"/>
          <w14:ligatures w14:val="none"/>
        </w:rPr>
        <w:t xml:space="preserve"> - Saturday</w:t>
      </w:r>
      <w:r w:rsidR="006C67CA" w:rsidRPr="00B568E0">
        <w:rPr>
          <w:rFonts w:eastAsia="Times New Roman" w:cs="Arial"/>
          <w:color w:val="000000"/>
          <w:kern w:val="0"/>
          <w:lang w:eastAsia="en-GB"/>
          <w14:ligatures w14:val="none"/>
        </w:rPr>
        <w:t xml:space="preserve"> 10</w:t>
      </w:r>
      <w:r w:rsidR="006C67CA" w:rsidRPr="006F502B">
        <w:rPr>
          <w:rFonts w:eastAsia="Times New Roman" w:cs="Arial"/>
          <w:color w:val="000000"/>
          <w:kern w:val="0"/>
          <w:vertAlign w:val="superscript"/>
          <w:lang w:eastAsia="en-GB"/>
          <w14:ligatures w14:val="none"/>
        </w:rPr>
        <w:t>th</w:t>
      </w:r>
      <w:r w:rsidR="006C67CA">
        <w:rPr>
          <w:lang w:eastAsia="en-GB"/>
        </w:rPr>
        <w:t xml:space="preserve"> of October</w:t>
      </w:r>
    </w:p>
    <w:p w14:paraId="32F5E537" w14:textId="19F3AFE1" w:rsidR="00B84606" w:rsidRPr="00B84606" w:rsidRDefault="00B84606" w:rsidP="00B84606">
      <w:pPr>
        <w:rPr>
          <w:lang w:eastAsia="en-GB"/>
        </w:rPr>
      </w:pPr>
      <w:r>
        <w:rPr>
          <w:lang w:eastAsia="en-GB"/>
        </w:rPr>
        <w:t>Approximately 45 minutes with no interval.</w:t>
      </w:r>
    </w:p>
    <w:p w14:paraId="3C0DFCFC" w14:textId="357527F8" w:rsidR="006C67CA" w:rsidRPr="00D3625D" w:rsidRDefault="006C67CA" w:rsidP="00D3625D">
      <w:pPr>
        <w:pStyle w:val="Heading1"/>
      </w:pPr>
      <w:bookmarkStart w:id="2" w:name="_Toc241254625"/>
      <w:r w:rsidRPr="00D3625D">
        <w:t>Contact Dancehouse</w:t>
      </w:r>
      <w:bookmarkEnd w:id="2"/>
    </w:p>
    <w:p w14:paraId="30099B0C" w14:textId="0B69EC3A" w:rsidR="00D3625D" w:rsidRDefault="006C67CA" w:rsidP="00D3625D">
      <w:pPr>
        <w:spacing w:after="80" w:line="360" w:lineRule="auto"/>
      </w:pPr>
      <w:r w:rsidRPr="00B23844">
        <w:t xml:space="preserve">By phone: </w:t>
      </w:r>
      <w:r>
        <w:t>9347 2860</w:t>
      </w:r>
      <w:r w:rsidR="00D3625D">
        <w:t>. Monday – Friday, 9:30am - 5:30pm.</w:t>
      </w:r>
    </w:p>
    <w:p w14:paraId="223FC472" w14:textId="77777777" w:rsidR="006C67CA" w:rsidRDefault="006C67CA" w:rsidP="00232C90">
      <w:pPr>
        <w:spacing w:after="80" w:line="360" w:lineRule="auto"/>
      </w:pPr>
      <w:r w:rsidRPr="00B23844">
        <w:t>By email:</w:t>
      </w:r>
      <w:r>
        <w:t xml:space="preserve"> </w:t>
      </w:r>
      <w:hyperlink r:id="rId7" w:history="1">
        <w:r w:rsidRPr="00B80033">
          <w:rPr>
            <w:rStyle w:val="Hyperlink"/>
          </w:rPr>
          <w:t>info@dancehouse.com.au</w:t>
        </w:r>
      </w:hyperlink>
    </w:p>
    <w:p w14:paraId="193D9965" w14:textId="77777777" w:rsidR="00232C90" w:rsidRPr="00D3625D" w:rsidRDefault="00232C90" w:rsidP="00232C90">
      <w:pPr>
        <w:spacing w:before="240" w:after="0" w:line="360" w:lineRule="auto"/>
        <w:rPr>
          <w:rStyle w:val="Emphasis"/>
          <w:b/>
          <w:bCs/>
          <w:sz w:val="32"/>
          <w:szCs w:val="32"/>
          <w:lang w:eastAsia="en-GB"/>
        </w:rPr>
      </w:pPr>
      <w:r w:rsidRPr="00D3625D">
        <w:rPr>
          <w:rStyle w:val="Emphasis"/>
          <w:b/>
          <w:bCs/>
          <w:sz w:val="32"/>
          <w:szCs w:val="32"/>
          <w:lang w:eastAsia="en-GB"/>
        </w:rPr>
        <w:t xml:space="preserve">Please note: </w:t>
      </w:r>
    </w:p>
    <w:p w14:paraId="6B3277D4" w14:textId="77777777" w:rsidR="00232C90" w:rsidRPr="00232C90" w:rsidRDefault="00232C90" w:rsidP="00232C90">
      <w:pPr>
        <w:spacing w:before="0" w:line="360" w:lineRule="auto"/>
        <w:rPr>
          <w:rStyle w:val="Emphasis"/>
          <w:lang w:eastAsia="en-GB"/>
        </w:rPr>
      </w:pPr>
      <w:r w:rsidRPr="00232C90">
        <w:rPr>
          <w:rStyle w:val="Emphasis"/>
          <w:lang w:eastAsia="en-GB"/>
        </w:rPr>
        <w:t xml:space="preserve">Access to the Upstairs Studio, where the performance will take place, is via staircase only (30 steps in total). Unfortunately, there is </w:t>
      </w:r>
      <w:r w:rsidRPr="00D3625D">
        <w:rPr>
          <w:rStyle w:val="Emphasis"/>
          <w:b/>
          <w:bCs/>
          <w:u w:val="single"/>
          <w:lang w:eastAsia="en-GB"/>
        </w:rPr>
        <w:t>no lift access</w:t>
      </w:r>
      <w:r w:rsidRPr="00232C90">
        <w:rPr>
          <w:rStyle w:val="Emphasis"/>
          <w:lang w:eastAsia="en-GB"/>
        </w:rPr>
        <w:t xml:space="preserve"> to this space. </w:t>
      </w:r>
    </w:p>
    <w:p w14:paraId="1B7CAE76" w14:textId="0C25635E" w:rsidR="00232C90" w:rsidRPr="00232C90" w:rsidRDefault="00232C90" w:rsidP="00232C90">
      <w:pPr>
        <w:spacing w:before="0" w:line="360" w:lineRule="auto"/>
        <w:rPr>
          <w:rStyle w:val="Emphasis"/>
          <w:lang w:eastAsia="en-GB"/>
        </w:rPr>
      </w:pPr>
      <w:r w:rsidRPr="00232C90">
        <w:rPr>
          <w:rStyle w:val="Emphasis"/>
        </w:rPr>
        <w:t>A digital on-demand viewing of 40-LOVE will be available from the 16th to 18th of October.</w:t>
      </w:r>
    </w:p>
    <w:p w14:paraId="2DE83053" w14:textId="77777777" w:rsidR="00BD04CE" w:rsidRDefault="006C67CA" w:rsidP="00AF73FC">
      <w:pPr>
        <w:spacing w:before="240" w:after="240" w:line="360" w:lineRule="auto"/>
        <w:rPr>
          <w:rStyle w:val="Emphasis"/>
          <w:lang w:eastAsia="en-GB"/>
        </w:rPr>
      </w:pPr>
      <w:r w:rsidRPr="00232C90">
        <w:rPr>
          <w:rStyle w:val="Emphasis"/>
          <w:lang w:eastAsia="en-GB"/>
        </w:rPr>
        <w:t>If you have specific access requirements you would like us to know about, or would like to discuss your visit in advance, we encourage you to contact Dancehouse ahead of time.</w:t>
      </w:r>
    </w:p>
    <w:p w14:paraId="60415198" w14:textId="6C829176" w:rsidR="00E93096" w:rsidRPr="00AF73FC" w:rsidRDefault="00BD04CE" w:rsidP="00BD04CE">
      <w:pPr>
        <w:pStyle w:val="Heading1"/>
        <w:rPr>
          <w:rFonts w:eastAsiaTheme="minorHAnsi"/>
          <w:i/>
          <w:iCs/>
          <w:noProof/>
          <w:sz w:val="24"/>
          <w:szCs w:val="24"/>
          <w:lang w:eastAsia="en-GB"/>
        </w:rPr>
      </w:pPr>
      <w:r>
        <w:rPr>
          <w:rFonts w:eastAsia="Times New Roman"/>
          <w:lang w:eastAsia="en-GB"/>
        </w:rPr>
        <w:lastRenderedPageBreak/>
        <w:t>TABLE OF CONTENTS</w:t>
      </w:r>
      <w:r w:rsidR="00FB37E7">
        <w:rPr>
          <w:rFonts w:eastAsia="Times New Roman"/>
          <w:lang w:eastAsia="en-GB"/>
        </w:rPr>
        <w:fldChar w:fldCharType="begin"/>
      </w:r>
      <w:r w:rsidR="00FB37E7">
        <w:rPr>
          <w:rFonts w:eastAsia="Times New Roman"/>
          <w:lang w:eastAsia="en-GB"/>
        </w:rPr>
        <w:instrText xml:space="preserve"> TOC \o "1-3" \h \z \u </w:instrText>
      </w:r>
      <w:r w:rsidR="00FB37E7">
        <w:rPr>
          <w:rFonts w:eastAsia="Times New Roman"/>
          <w:lang w:eastAsia="en-GB"/>
        </w:rPr>
        <w:fldChar w:fldCharType="separate"/>
      </w:r>
    </w:p>
    <w:p w14:paraId="44E40B10" w14:textId="5CDA0BC0" w:rsidR="00E93096" w:rsidRDefault="00E93096">
      <w:pPr>
        <w:pStyle w:val="TOC1"/>
        <w:tabs>
          <w:tab w:val="right" w:pos="9016"/>
        </w:tabs>
        <w:rPr>
          <w:rFonts w:eastAsiaTheme="minorEastAsia"/>
          <w:b w:val="0"/>
          <w:bCs w:val="0"/>
          <w:caps w:val="0"/>
          <w:noProof/>
          <w:szCs w:val="24"/>
          <w:u w:val="none"/>
          <w:lang w:eastAsia="en-GB"/>
        </w:rPr>
      </w:pPr>
      <w:hyperlink w:anchor="_Toc241254626" w:history="1">
        <w:r w:rsidRPr="004B6EDB">
          <w:rPr>
            <w:rStyle w:val="Hyperlink"/>
            <w:rFonts w:eastAsia="Times New Roman"/>
            <w:noProof/>
            <w:lang w:eastAsia="en-GB"/>
          </w:rPr>
          <w:t>Getting to Dancehouse</w:t>
        </w:r>
        <w:r>
          <w:rPr>
            <w:noProof/>
            <w:webHidden/>
          </w:rPr>
          <w:tab/>
        </w:r>
        <w:r>
          <w:rPr>
            <w:noProof/>
            <w:webHidden/>
          </w:rPr>
          <w:fldChar w:fldCharType="begin"/>
        </w:r>
        <w:r>
          <w:rPr>
            <w:noProof/>
            <w:webHidden/>
          </w:rPr>
          <w:instrText xml:space="preserve"> PAGEREF _Toc241254626 \h </w:instrText>
        </w:r>
        <w:r>
          <w:rPr>
            <w:noProof/>
            <w:webHidden/>
          </w:rPr>
        </w:r>
        <w:r>
          <w:rPr>
            <w:noProof/>
            <w:webHidden/>
          </w:rPr>
          <w:fldChar w:fldCharType="separate"/>
        </w:r>
        <w:r w:rsidR="000C4628">
          <w:rPr>
            <w:noProof/>
            <w:webHidden/>
          </w:rPr>
          <w:t>3</w:t>
        </w:r>
        <w:r>
          <w:rPr>
            <w:noProof/>
            <w:webHidden/>
          </w:rPr>
          <w:fldChar w:fldCharType="end"/>
        </w:r>
      </w:hyperlink>
    </w:p>
    <w:p w14:paraId="7B892C4A" w14:textId="77A23515" w:rsidR="00E93096" w:rsidRDefault="00E93096">
      <w:pPr>
        <w:pStyle w:val="TOC2"/>
        <w:tabs>
          <w:tab w:val="right" w:pos="9016"/>
        </w:tabs>
        <w:rPr>
          <w:rFonts w:eastAsiaTheme="minorEastAsia"/>
          <w:b w:val="0"/>
          <w:bCs w:val="0"/>
          <w:smallCaps w:val="0"/>
          <w:noProof/>
          <w:sz w:val="24"/>
          <w:szCs w:val="24"/>
          <w:lang w:eastAsia="en-GB"/>
        </w:rPr>
      </w:pPr>
      <w:hyperlink w:anchor="_Toc241254627" w:history="1">
        <w:r w:rsidRPr="004B6EDB">
          <w:rPr>
            <w:rStyle w:val="Hyperlink"/>
            <w:rFonts w:eastAsia="Times New Roman"/>
            <w:noProof/>
            <w:lang w:eastAsia="en-GB"/>
          </w:rPr>
          <w:t>Closest tram stop (not street level accessible)</w:t>
        </w:r>
        <w:r>
          <w:rPr>
            <w:noProof/>
            <w:webHidden/>
          </w:rPr>
          <w:tab/>
        </w:r>
        <w:r>
          <w:rPr>
            <w:noProof/>
            <w:webHidden/>
          </w:rPr>
          <w:fldChar w:fldCharType="begin"/>
        </w:r>
        <w:r>
          <w:rPr>
            <w:noProof/>
            <w:webHidden/>
          </w:rPr>
          <w:instrText xml:space="preserve"> PAGEREF _Toc241254627 \h </w:instrText>
        </w:r>
        <w:r>
          <w:rPr>
            <w:noProof/>
            <w:webHidden/>
          </w:rPr>
        </w:r>
        <w:r>
          <w:rPr>
            <w:noProof/>
            <w:webHidden/>
          </w:rPr>
          <w:fldChar w:fldCharType="separate"/>
        </w:r>
        <w:r w:rsidR="000C4628">
          <w:rPr>
            <w:noProof/>
            <w:webHidden/>
          </w:rPr>
          <w:t>3</w:t>
        </w:r>
        <w:r>
          <w:rPr>
            <w:noProof/>
            <w:webHidden/>
          </w:rPr>
          <w:fldChar w:fldCharType="end"/>
        </w:r>
      </w:hyperlink>
    </w:p>
    <w:p w14:paraId="58751E06" w14:textId="12EB847E" w:rsidR="00E93096" w:rsidRDefault="00E93096">
      <w:pPr>
        <w:pStyle w:val="TOC2"/>
        <w:tabs>
          <w:tab w:val="right" w:pos="9016"/>
        </w:tabs>
        <w:rPr>
          <w:rFonts w:eastAsiaTheme="minorEastAsia"/>
          <w:b w:val="0"/>
          <w:bCs w:val="0"/>
          <w:smallCaps w:val="0"/>
          <w:noProof/>
          <w:sz w:val="24"/>
          <w:szCs w:val="24"/>
          <w:lang w:eastAsia="en-GB"/>
        </w:rPr>
      </w:pPr>
      <w:hyperlink w:anchor="_Toc241254628" w:history="1">
        <w:r w:rsidRPr="004B6EDB">
          <w:rPr>
            <w:rStyle w:val="Hyperlink"/>
            <w:noProof/>
            <w:lang w:eastAsia="en-GB"/>
          </w:rPr>
          <w:t>Closest street level tram stop</w:t>
        </w:r>
        <w:r>
          <w:rPr>
            <w:noProof/>
            <w:webHidden/>
          </w:rPr>
          <w:tab/>
        </w:r>
        <w:r>
          <w:rPr>
            <w:noProof/>
            <w:webHidden/>
          </w:rPr>
          <w:fldChar w:fldCharType="begin"/>
        </w:r>
        <w:r>
          <w:rPr>
            <w:noProof/>
            <w:webHidden/>
          </w:rPr>
          <w:instrText xml:space="preserve"> PAGEREF _Toc241254628 \h </w:instrText>
        </w:r>
        <w:r>
          <w:rPr>
            <w:noProof/>
            <w:webHidden/>
          </w:rPr>
        </w:r>
        <w:r>
          <w:rPr>
            <w:noProof/>
            <w:webHidden/>
          </w:rPr>
          <w:fldChar w:fldCharType="separate"/>
        </w:r>
        <w:r w:rsidR="000C4628">
          <w:rPr>
            <w:noProof/>
            <w:webHidden/>
          </w:rPr>
          <w:t>3</w:t>
        </w:r>
        <w:r>
          <w:rPr>
            <w:noProof/>
            <w:webHidden/>
          </w:rPr>
          <w:fldChar w:fldCharType="end"/>
        </w:r>
      </w:hyperlink>
    </w:p>
    <w:p w14:paraId="200DB1DC" w14:textId="5F9683C4" w:rsidR="00E93096" w:rsidRDefault="00E93096">
      <w:pPr>
        <w:pStyle w:val="TOC2"/>
        <w:tabs>
          <w:tab w:val="right" w:pos="9016"/>
        </w:tabs>
        <w:rPr>
          <w:rFonts w:eastAsiaTheme="minorEastAsia"/>
          <w:b w:val="0"/>
          <w:bCs w:val="0"/>
          <w:smallCaps w:val="0"/>
          <w:noProof/>
          <w:sz w:val="24"/>
          <w:szCs w:val="24"/>
          <w:lang w:eastAsia="en-GB"/>
        </w:rPr>
      </w:pPr>
      <w:hyperlink w:anchor="_Toc241254629" w:history="1">
        <w:r w:rsidRPr="004B6EDB">
          <w:rPr>
            <w:rStyle w:val="Hyperlink"/>
            <w:rFonts w:eastAsia="Times New Roman"/>
            <w:noProof/>
            <w:lang w:eastAsia="en-GB"/>
          </w:rPr>
          <w:t>Parking</w:t>
        </w:r>
        <w:r>
          <w:rPr>
            <w:noProof/>
            <w:webHidden/>
          </w:rPr>
          <w:tab/>
        </w:r>
        <w:r>
          <w:rPr>
            <w:noProof/>
            <w:webHidden/>
          </w:rPr>
          <w:fldChar w:fldCharType="begin"/>
        </w:r>
        <w:r>
          <w:rPr>
            <w:noProof/>
            <w:webHidden/>
          </w:rPr>
          <w:instrText xml:space="preserve"> PAGEREF _Toc241254629 \h </w:instrText>
        </w:r>
        <w:r>
          <w:rPr>
            <w:noProof/>
            <w:webHidden/>
          </w:rPr>
        </w:r>
        <w:r>
          <w:rPr>
            <w:noProof/>
            <w:webHidden/>
          </w:rPr>
          <w:fldChar w:fldCharType="separate"/>
        </w:r>
        <w:r w:rsidR="000C4628">
          <w:rPr>
            <w:noProof/>
            <w:webHidden/>
          </w:rPr>
          <w:t>4</w:t>
        </w:r>
        <w:r>
          <w:rPr>
            <w:noProof/>
            <w:webHidden/>
          </w:rPr>
          <w:fldChar w:fldCharType="end"/>
        </w:r>
      </w:hyperlink>
    </w:p>
    <w:p w14:paraId="486D0B0E" w14:textId="683DEBF6" w:rsidR="00E93096" w:rsidRDefault="00E93096">
      <w:pPr>
        <w:pStyle w:val="TOC2"/>
        <w:tabs>
          <w:tab w:val="right" w:pos="9016"/>
        </w:tabs>
        <w:rPr>
          <w:rFonts w:eastAsiaTheme="minorEastAsia"/>
          <w:b w:val="0"/>
          <w:bCs w:val="0"/>
          <w:smallCaps w:val="0"/>
          <w:noProof/>
          <w:sz w:val="24"/>
          <w:szCs w:val="24"/>
          <w:lang w:eastAsia="en-GB"/>
        </w:rPr>
      </w:pPr>
      <w:hyperlink w:anchor="_Toc241254630" w:history="1">
        <w:r w:rsidRPr="004B6EDB">
          <w:rPr>
            <w:rStyle w:val="Hyperlink"/>
            <w:noProof/>
          </w:rPr>
          <w:t>Car drop off</w:t>
        </w:r>
        <w:r>
          <w:rPr>
            <w:noProof/>
            <w:webHidden/>
          </w:rPr>
          <w:tab/>
        </w:r>
        <w:r>
          <w:rPr>
            <w:noProof/>
            <w:webHidden/>
          </w:rPr>
          <w:fldChar w:fldCharType="begin"/>
        </w:r>
        <w:r>
          <w:rPr>
            <w:noProof/>
            <w:webHidden/>
          </w:rPr>
          <w:instrText xml:space="preserve"> PAGEREF _Toc241254630 \h </w:instrText>
        </w:r>
        <w:r>
          <w:rPr>
            <w:noProof/>
            <w:webHidden/>
          </w:rPr>
        </w:r>
        <w:r>
          <w:rPr>
            <w:noProof/>
            <w:webHidden/>
          </w:rPr>
          <w:fldChar w:fldCharType="separate"/>
        </w:r>
        <w:r w:rsidR="000C4628">
          <w:rPr>
            <w:noProof/>
            <w:webHidden/>
          </w:rPr>
          <w:t>4</w:t>
        </w:r>
        <w:r>
          <w:rPr>
            <w:noProof/>
            <w:webHidden/>
          </w:rPr>
          <w:fldChar w:fldCharType="end"/>
        </w:r>
      </w:hyperlink>
    </w:p>
    <w:p w14:paraId="1A4DF287" w14:textId="19D16216" w:rsidR="00E93096" w:rsidRDefault="00E93096">
      <w:pPr>
        <w:pStyle w:val="TOC1"/>
        <w:tabs>
          <w:tab w:val="right" w:pos="9016"/>
        </w:tabs>
        <w:rPr>
          <w:rFonts w:eastAsiaTheme="minorEastAsia"/>
          <w:b w:val="0"/>
          <w:bCs w:val="0"/>
          <w:caps w:val="0"/>
          <w:noProof/>
          <w:szCs w:val="24"/>
          <w:u w:val="none"/>
          <w:lang w:eastAsia="en-GB"/>
        </w:rPr>
      </w:pPr>
      <w:hyperlink w:anchor="_Toc241254631" w:history="1">
        <w:r w:rsidRPr="004B6EDB">
          <w:rPr>
            <w:rStyle w:val="Hyperlink"/>
            <w:noProof/>
          </w:rPr>
          <w:t>Before the show</w:t>
        </w:r>
        <w:r>
          <w:rPr>
            <w:noProof/>
            <w:webHidden/>
          </w:rPr>
          <w:tab/>
        </w:r>
        <w:r>
          <w:rPr>
            <w:noProof/>
            <w:webHidden/>
          </w:rPr>
          <w:fldChar w:fldCharType="begin"/>
        </w:r>
        <w:r>
          <w:rPr>
            <w:noProof/>
            <w:webHidden/>
          </w:rPr>
          <w:instrText xml:space="preserve"> PAGEREF _Toc241254631 \h </w:instrText>
        </w:r>
        <w:r>
          <w:rPr>
            <w:noProof/>
            <w:webHidden/>
          </w:rPr>
        </w:r>
        <w:r>
          <w:rPr>
            <w:noProof/>
            <w:webHidden/>
          </w:rPr>
          <w:fldChar w:fldCharType="separate"/>
        </w:r>
        <w:r w:rsidR="000C4628">
          <w:rPr>
            <w:noProof/>
            <w:webHidden/>
          </w:rPr>
          <w:t>4</w:t>
        </w:r>
        <w:r>
          <w:rPr>
            <w:noProof/>
            <w:webHidden/>
          </w:rPr>
          <w:fldChar w:fldCharType="end"/>
        </w:r>
      </w:hyperlink>
    </w:p>
    <w:p w14:paraId="3B5DE1BC" w14:textId="209A6AC3" w:rsidR="00E93096" w:rsidRDefault="00E93096">
      <w:pPr>
        <w:pStyle w:val="TOC2"/>
        <w:tabs>
          <w:tab w:val="right" w:pos="9016"/>
        </w:tabs>
        <w:rPr>
          <w:rFonts w:eastAsiaTheme="minorEastAsia"/>
          <w:b w:val="0"/>
          <w:bCs w:val="0"/>
          <w:smallCaps w:val="0"/>
          <w:noProof/>
          <w:sz w:val="24"/>
          <w:szCs w:val="24"/>
          <w:lang w:eastAsia="en-GB"/>
        </w:rPr>
      </w:pPr>
      <w:hyperlink w:anchor="_Toc241254632" w:history="1">
        <w:r w:rsidRPr="004B6EDB">
          <w:rPr>
            <w:rStyle w:val="Hyperlink"/>
            <w:noProof/>
          </w:rPr>
          <w:t>Venue access</w:t>
        </w:r>
        <w:r>
          <w:rPr>
            <w:noProof/>
            <w:webHidden/>
          </w:rPr>
          <w:tab/>
        </w:r>
        <w:r>
          <w:rPr>
            <w:noProof/>
            <w:webHidden/>
          </w:rPr>
          <w:fldChar w:fldCharType="begin"/>
        </w:r>
        <w:r>
          <w:rPr>
            <w:noProof/>
            <w:webHidden/>
          </w:rPr>
          <w:instrText xml:space="preserve"> PAGEREF _Toc241254632 \h </w:instrText>
        </w:r>
        <w:r>
          <w:rPr>
            <w:noProof/>
            <w:webHidden/>
          </w:rPr>
        </w:r>
        <w:r>
          <w:rPr>
            <w:noProof/>
            <w:webHidden/>
          </w:rPr>
          <w:fldChar w:fldCharType="separate"/>
        </w:r>
        <w:r w:rsidR="000C4628">
          <w:rPr>
            <w:noProof/>
            <w:webHidden/>
          </w:rPr>
          <w:t>4</w:t>
        </w:r>
        <w:r>
          <w:rPr>
            <w:noProof/>
            <w:webHidden/>
          </w:rPr>
          <w:fldChar w:fldCharType="end"/>
        </w:r>
      </w:hyperlink>
    </w:p>
    <w:p w14:paraId="1BA9C815" w14:textId="4E3B7C40" w:rsidR="00E93096" w:rsidRDefault="00E93096">
      <w:pPr>
        <w:pStyle w:val="TOC2"/>
        <w:tabs>
          <w:tab w:val="right" w:pos="9016"/>
        </w:tabs>
        <w:rPr>
          <w:rFonts w:eastAsiaTheme="minorEastAsia"/>
          <w:b w:val="0"/>
          <w:bCs w:val="0"/>
          <w:smallCaps w:val="0"/>
          <w:noProof/>
          <w:sz w:val="24"/>
          <w:szCs w:val="24"/>
          <w:lang w:eastAsia="en-GB"/>
        </w:rPr>
      </w:pPr>
      <w:hyperlink w:anchor="_Toc241254633" w:history="1">
        <w:r w:rsidRPr="004B6EDB">
          <w:rPr>
            <w:rStyle w:val="Hyperlink"/>
            <w:noProof/>
            <w:lang w:eastAsia="en-GB"/>
          </w:rPr>
          <w:t>Foyer &amp; bar</w:t>
        </w:r>
        <w:r>
          <w:rPr>
            <w:noProof/>
            <w:webHidden/>
          </w:rPr>
          <w:tab/>
        </w:r>
        <w:r>
          <w:rPr>
            <w:noProof/>
            <w:webHidden/>
          </w:rPr>
          <w:fldChar w:fldCharType="begin"/>
        </w:r>
        <w:r>
          <w:rPr>
            <w:noProof/>
            <w:webHidden/>
          </w:rPr>
          <w:instrText xml:space="preserve"> PAGEREF _Toc241254633 \h </w:instrText>
        </w:r>
        <w:r>
          <w:rPr>
            <w:noProof/>
            <w:webHidden/>
          </w:rPr>
        </w:r>
        <w:r>
          <w:rPr>
            <w:noProof/>
            <w:webHidden/>
          </w:rPr>
          <w:fldChar w:fldCharType="separate"/>
        </w:r>
        <w:r w:rsidR="000C4628">
          <w:rPr>
            <w:noProof/>
            <w:webHidden/>
          </w:rPr>
          <w:t>4</w:t>
        </w:r>
        <w:r>
          <w:rPr>
            <w:noProof/>
            <w:webHidden/>
          </w:rPr>
          <w:fldChar w:fldCharType="end"/>
        </w:r>
      </w:hyperlink>
    </w:p>
    <w:p w14:paraId="5B6D9EDA" w14:textId="3F2BB071" w:rsidR="00E93096" w:rsidRDefault="00E93096">
      <w:pPr>
        <w:pStyle w:val="TOC2"/>
        <w:tabs>
          <w:tab w:val="right" w:pos="9016"/>
        </w:tabs>
        <w:rPr>
          <w:rFonts w:eastAsiaTheme="minorEastAsia"/>
          <w:b w:val="0"/>
          <w:bCs w:val="0"/>
          <w:smallCaps w:val="0"/>
          <w:noProof/>
          <w:sz w:val="24"/>
          <w:szCs w:val="24"/>
          <w:lang w:eastAsia="en-GB"/>
        </w:rPr>
      </w:pPr>
      <w:hyperlink w:anchor="_Toc241254634" w:history="1">
        <w:r w:rsidRPr="004B6EDB">
          <w:rPr>
            <w:rStyle w:val="Hyperlink"/>
            <w:rFonts w:eastAsia="Times New Roman"/>
            <w:noProof/>
            <w:lang w:eastAsia="en-GB"/>
          </w:rPr>
          <w:t>Bathrooms</w:t>
        </w:r>
        <w:r>
          <w:rPr>
            <w:noProof/>
            <w:webHidden/>
          </w:rPr>
          <w:tab/>
        </w:r>
        <w:r>
          <w:rPr>
            <w:noProof/>
            <w:webHidden/>
          </w:rPr>
          <w:fldChar w:fldCharType="begin"/>
        </w:r>
        <w:r>
          <w:rPr>
            <w:noProof/>
            <w:webHidden/>
          </w:rPr>
          <w:instrText xml:space="preserve"> PAGEREF _Toc241254634 \h </w:instrText>
        </w:r>
        <w:r>
          <w:rPr>
            <w:noProof/>
            <w:webHidden/>
          </w:rPr>
        </w:r>
        <w:r>
          <w:rPr>
            <w:noProof/>
            <w:webHidden/>
          </w:rPr>
          <w:fldChar w:fldCharType="separate"/>
        </w:r>
        <w:r w:rsidR="000C4628">
          <w:rPr>
            <w:noProof/>
            <w:webHidden/>
          </w:rPr>
          <w:t>5</w:t>
        </w:r>
        <w:r>
          <w:rPr>
            <w:noProof/>
            <w:webHidden/>
          </w:rPr>
          <w:fldChar w:fldCharType="end"/>
        </w:r>
      </w:hyperlink>
    </w:p>
    <w:p w14:paraId="1773E724" w14:textId="795116D5" w:rsidR="00E93096" w:rsidRDefault="00E93096">
      <w:pPr>
        <w:pStyle w:val="TOC2"/>
        <w:tabs>
          <w:tab w:val="right" w:pos="9016"/>
        </w:tabs>
        <w:rPr>
          <w:rFonts w:eastAsiaTheme="minorEastAsia"/>
          <w:b w:val="0"/>
          <w:bCs w:val="0"/>
          <w:smallCaps w:val="0"/>
          <w:noProof/>
          <w:sz w:val="24"/>
          <w:szCs w:val="24"/>
          <w:lang w:eastAsia="en-GB"/>
        </w:rPr>
      </w:pPr>
      <w:hyperlink w:anchor="_Toc241254635" w:history="1">
        <w:r w:rsidRPr="004B6EDB">
          <w:rPr>
            <w:rStyle w:val="Hyperlink"/>
            <w:noProof/>
          </w:rPr>
          <w:t>Late arrivals</w:t>
        </w:r>
        <w:r>
          <w:rPr>
            <w:noProof/>
            <w:webHidden/>
          </w:rPr>
          <w:tab/>
        </w:r>
        <w:r>
          <w:rPr>
            <w:noProof/>
            <w:webHidden/>
          </w:rPr>
          <w:fldChar w:fldCharType="begin"/>
        </w:r>
        <w:r>
          <w:rPr>
            <w:noProof/>
            <w:webHidden/>
          </w:rPr>
          <w:instrText xml:space="preserve"> PAGEREF _Toc241254635 \h </w:instrText>
        </w:r>
        <w:r>
          <w:rPr>
            <w:noProof/>
            <w:webHidden/>
          </w:rPr>
        </w:r>
        <w:r>
          <w:rPr>
            <w:noProof/>
            <w:webHidden/>
          </w:rPr>
          <w:fldChar w:fldCharType="separate"/>
        </w:r>
        <w:r w:rsidR="000C4628">
          <w:rPr>
            <w:noProof/>
            <w:webHidden/>
          </w:rPr>
          <w:t>5</w:t>
        </w:r>
        <w:r>
          <w:rPr>
            <w:noProof/>
            <w:webHidden/>
          </w:rPr>
          <w:fldChar w:fldCharType="end"/>
        </w:r>
      </w:hyperlink>
    </w:p>
    <w:p w14:paraId="547710AA" w14:textId="2D421076" w:rsidR="00E93096" w:rsidRDefault="00E93096">
      <w:pPr>
        <w:pStyle w:val="TOC2"/>
        <w:tabs>
          <w:tab w:val="right" w:pos="9016"/>
        </w:tabs>
        <w:rPr>
          <w:rFonts w:eastAsiaTheme="minorEastAsia"/>
          <w:b w:val="0"/>
          <w:bCs w:val="0"/>
          <w:smallCaps w:val="0"/>
          <w:noProof/>
          <w:sz w:val="24"/>
          <w:szCs w:val="24"/>
          <w:lang w:eastAsia="en-GB"/>
        </w:rPr>
      </w:pPr>
      <w:hyperlink w:anchor="_Toc241254636" w:history="1">
        <w:r w:rsidRPr="004B6EDB">
          <w:rPr>
            <w:rStyle w:val="Hyperlink"/>
            <w:rFonts w:eastAsia="Times New Roman"/>
            <w:noProof/>
            <w:lang w:eastAsia="en-GB"/>
          </w:rPr>
          <w:t>Pre-show familiarisation</w:t>
        </w:r>
        <w:r>
          <w:rPr>
            <w:noProof/>
            <w:webHidden/>
          </w:rPr>
          <w:tab/>
        </w:r>
        <w:r>
          <w:rPr>
            <w:noProof/>
            <w:webHidden/>
          </w:rPr>
          <w:fldChar w:fldCharType="begin"/>
        </w:r>
        <w:r>
          <w:rPr>
            <w:noProof/>
            <w:webHidden/>
          </w:rPr>
          <w:instrText xml:space="preserve"> PAGEREF _Toc241254636 \h </w:instrText>
        </w:r>
        <w:r>
          <w:rPr>
            <w:noProof/>
            <w:webHidden/>
          </w:rPr>
        </w:r>
        <w:r>
          <w:rPr>
            <w:noProof/>
            <w:webHidden/>
          </w:rPr>
          <w:fldChar w:fldCharType="separate"/>
        </w:r>
        <w:r w:rsidR="000C4628">
          <w:rPr>
            <w:noProof/>
            <w:webHidden/>
          </w:rPr>
          <w:t>5</w:t>
        </w:r>
        <w:r>
          <w:rPr>
            <w:noProof/>
            <w:webHidden/>
          </w:rPr>
          <w:fldChar w:fldCharType="end"/>
        </w:r>
      </w:hyperlink>
    </w:p>
    <w:p w14:paraId="76C7399F" w14:textId="0037908F" w:rsidR="00E93096" w:rsidRDefault="00E93096">
      <w:pPr>
        <w:pStyle w:val="TOC2"/>
        <w:tabs>
          <w:tab w:val="right" w:pos="9016"/>
        </w:tabs>
        <w:rPr>
          <w:rFonts w:eastAsiaTheme="minorEastAsia"/>
          <w:b w:val="0"/>
          <w:bCs w:val="0"/>
          <w:smallCaps w:val="0"/>
          <w:noProof/>
          <w:sz w:val="24"/>
          <w:szCs w:val="24"/>
          <w:lang w:eastAsia="en-GB"/>
        </w:rPr>
      </w:pPr>
      <w:hyperlink w:anchor="_Toc241254637" w:history="1">
        <w:r w:rsidRPr="004B6EDB">
          <w:rPr>
            <w:rStyle w:val="Hyperlink"/>
            <w:noProof/>
            <w:lang w:eastAsia="en-GB"/>
          </w:rPr>
          <w:t>Sighted guidance choreography demonstration</w:t>
        </w:r>
        <w:r>
          <w:rPr>
            <w:noProof/>
            <w:webHidden/>
          </w:rPr>
          <w:tab/>
        </w:r>
        <w:r>
          <w:rPr>
            <w:noProof/>
            <w:webHidden/>
          </w:rPr>
          <w:fldChar w:fldCharType="begin"/>
        </w:r>
        <w:r>
          <w:rPr>
            <w:noProof/>
            <w:webHidden/>
          </w:rPr>
          <w:instrText xml:space="preserve"> PAGEREF _Toc241254637 \h </w:instrText>
        </w:r>
        <w:r>
          <w:rPr>
            <w:noProof/>
            <w:webHidden/>
          </w:rPr>
        </w:r>
        <w:r>
          <w:rPr>
            <w:noProof/>
            <w:webHidden/>
          </w:rPr>
          <w:fldChar w:fldCharType="separate"/>
        </w:r>
        <w:r w:rsidR="000C4628">
          <w:rPr>
            <w:noProof/>
            <w:webHidden/>
          </w:rPr>
          <w:t>5</w:t>
        </w:r>
        <w:r>
          <w:rPr>
            <w:noProof/>
            <w:webHidden/>
          </w:rPr>
          <w:fldChar w:fldCharType="end"/>
        </w:r>
      </w:hyperlink>
    </w:p>
    <w:p w14:paraId="53FA903B" w14:textId="2AC01104" w:rsidR="00E93096" w:rsidRDefault="00E93096">
      <w:pPr>
        <w:pStyle w:val="TOC1"/>
        <w:tabs>
          <w:tab w:val="right" w:pos="9016"/>
        </w:tabs>
        <w:rPr>
          <w:rFonts w:eastAsiaTheme="minorEastAsia"/>
          <w:b w:val="0"/>
          <w:bCs w:val="0"/>
          <w:caps w:val="0"/>
          <w:noProof/>
          <w:szCs w:val="24"/>
          <w:u w:val="none"/>
          <w:lang w:eastAsia="en-GB"/>
        </w:rPr>
      </w:pPr>
      <w:hyperlink w:anchor="_Toc241254638" w:history="1">
        <w:r w:rsidRPr="004B6EDB">
          <w:rPr>
            <w:rStyle w:val="Hyperlink"/>
            <w:noProof/>
            <w:lang w:eastAsia="en-GB"/>
          </w:rPr>
          <w:t>During the show</w:t>
        </w:r>
        <w:r>
          <w:rPr>
            <w:noProof/>
            <w:webHidden/>
          </w:rPr>
          <w:tab/>
        </w:r>
        <w:r>
          <w:rPr>
            <w:noProof/>
            <w:webHidden/>
          </w:rPr>
          <w:fldChar w:fldCharType="begin"/>
        </w:r>
        <w:r>
          <w:rPr>
            <w:noProof/>
            <w:webHidden/>
          </w:rPr>
          <w:instrText xml:space="preserve"> PAGEREF _Toc241254638 \h </w:instrText>
        </w:r>
        <w:r>
          <w:rPr>
            <w:noProof/>
            <w:webHidden/>
          </w:rPr>
        </w:r>
        <w:r>
          <w:rPr>
            <w:noProof/>
            <w:webHidden/>
          </w:rPr>
          <w:fldChar w:fldCharType="separate"/>
        </w:r>
        <w:r w:rsidR="000C4628">
          <w:rPr>
            <w:noProof/>
            <w:webHidden/>
          </w:rPr>
          <w:t>6</w:t>
        </w:r>
        <w:r>
          <w:rPr>
            <w:noProof/>
            <w:webHidden/>
          </w:rPr>
          <w:fldChar w:fldCharType="end"/>
        </w:r>
      </w:hyperlink>
    </w:p>
    <w:p w14:paraId="4E7C10DB" w14:textId="68FCA8EF" w:rsidR="00E93096" w:rsidRDefault="00E93096">
      <w:pPr>
        <w:pStyle w:val="TOC2"/>
        <w:tabs>
          <w:tab w:val="right" w:pos="9016"/>
        </w:tabs>
        <w:rPr>
          <w:rFonts w:eastAsiaTheme="minorEastAsia"/>
          <w:b w:val="0"/>
          <w:bCs w:val="0"/>
          <w:smallCaps w:val="0"/>
          <w:noProof/>
          <w:sz w:val="24"/>
          <w:szCs w:val="24"/>
          <w:lang w:eastAsia="en-GB"/>
        </w:rPr>
      </w:pPr>
      <w:hyperlink w:anchor="_Toc241254639" w:history="1">
        <w:r w:rsidRPr="004B6EDB">
          <w:rPr>
            <w:rStyle w:val="Hyperlink"/>
            <w:noProof/>
            <w:lang w:eastAsia="en-GB"/>
          </w:rPr>
          <w:t>The performance space</w:t>
        </w:r>
        <w:r>
          <w:rPr>
            <w:noProof/>
            <w:webHidden/>
          </w:rPr>
          <w:tab/>
        </w:r>
        <w:r>
          <w:rPr>
            <w:noProof/>
            <w:webHidden/>
          </w:rPr>
          <w:fldChar w:fldCharType="begin"/>
        </w:r>
        <w:r>
          <w:rPr>
            <w:noProof/>
            <w:webHidden/>
          </w:rPr>
          <w:instrText xml:space="preserve"> PAGEREF _Toc241254639 \h </w:instrText>
        </w:r>
        <w:r>
          <w:rPr>
            <w:noProof/>
            <w:webHidden/>
          </w:rPr>
        </w:r>
        <w:r>
          <w:rPr>
            <w:noProof/>
            <w:webHidden/>
          </w:rPr>
          <w:fldChar w:fldCharType="separate"/>
        </w:r>
        <w:r w:rsidR="000C4628">
          <w:rPr>
            <w:noProof/>
            <w:webHidden/>
          </w:rPr>
          <w:t>6</w:t>
        </w:r>
        <w:r>
          <w:rPr>
            <w:noProof/>
            <w:webHidden/>
          </w:rPr>
          <w:fldChar w:fldCharType="end"/>
        </w:r>
      </w:hyperlink>
    </w:p>
    <w:p w14:paraId="089F9135" w14:textId="59D55EE4" w:rsidR="00E93096" w:rsidRDefault="00E93096">
      <w:pPr>
        <w:pStyle w:val="TOC2"/>
        <w:tabs>
          <w:tab w:val="right" w:pos="9016"/>
        </w:tabs>
        <w:rPr>
          <w:rFonts w:eastAsiaTheme="minorEastAsia"/>
          <w:b w:val="0"/>
          <w:bCs w:val="0"/>
          <w:smallCaps w:val="0"/>
          <w:noProof/>
          <w:sz w:val="24"/>
          <w:szCs w:val="24"/>
          <w:lang w:eastAsia="en-GB"/>
        </w:rPr>
      </w:pPr>
      <w:hyperlink w:anchor="_Toc241254640" w:history="1">
        <w:r w:rsidRPr="004B6EDB">
          <w:rPr>
            <w:rStyle w:val="Hyperlink"/>
            <w:noProof/>
          </w:rPr>
          <w:t>Physical access</w:t>
        </w:r>
        <w:r>
          <w:rPr>
            <w:noProof/>
            <w:webHidden/>
          </w:rPr>
          <w:tab/>
        </w:r>
        <w:r>
          <w:rPr>
            <w:noProof/>
            <w:webHidden/>
          </w:rPr>
          <w:fldChar w:fldCharType="begin"/>
        </w:r>
        <w:r>
          <w:rPr>
            <w:noProof/>
            <w:webHidden/>
          </w:rPr>
          <w:instrText xml:space="preserve"> PAGEREF _Toc241254640 \h </w:instrText>
        </w:r>
        <w:r>
          <w:rPr>
            <w:noProof/>
            <w:webHidden/>
          </w:rPr>
        </w:r>
        <w:r>
          <w:rPr>
            <w:noProof/>
            <w:webHidden/>
          </w:rPr>
          <w:fldChar w:fldCharType="separate"/>
        </w:r>
        <w:r w:rsidR="000C4628">
          <w:rPr>
            <w:noProof/>
            <w:webHidden/>
          </w:rPr>
          <w:t>7</w:t>
        </w:r>
        <w:r>
          <w:rPr>
            <w:noProof/>
            <w:webHidden/>
          </w:rPr>
          <w:fldChar w:fldCharType="end"/>
        </w:r>
      </w:hyperlink>
    </w:p>
    <w:p w14:paraId="6C924417" w14:textId="1734B2C0" w:rsidR="00E93096" w:rsidRDefault="00E93096">
      <w:pPr>
        <w:pStyle w:val="TOC2"/>
        <w:tabs>
          <w:tab w:val="right" w:pos="9016"/>
        </w:tabs>
        <w:rPr>
          <w:rFonts w:eastAsiaTheme="minorEastAsia"/>
          <w:b w:val="0"/>
          <w:bCs w:val="0"/>
          <w:smallCaps w:val="0"/>
          <w:noProof/>
          <w:sz w:val="24"/>
          <w:szCs w:val="24"/>
          <w:lang w:eastAsia="en-GB"/>
        </w:rPr>
      </w:pPr>
      <w:hyperlink w:anchor="_Toc241254641" w:history="1">
        <w:r w:rsidRPr="004B6EDB">
          <w:rPr>
            <w:rStyle w:val="Hyperlink"/>
            <w:noProof/>
          </w:rPr>
          <w:t>Seating arrangements</w:t>
        </w:r>
        <w:r>
          <w:rPr>
            <w:noProof/>
            <w:webHidden/>
          </w:rPr>
          <w:tab/>
        </w:r>
        <w:r>
          <w:rPr>
            <w:noProof/>
            <w:webHidden/>
          </w:rPr>
          <w:fldChar w:fldCharType="begin"/>
        </w:r>
        <w:r>
          <w:rPr>
            <w:noProof/>
            <w:webHidden/>
          </w:rPr>
          <w:instrText xml:space="preserve"> PAGEREF _Toc241254641 \h </w:instrText>
        </w:r>
        <w:r>
          <w:rPr>
            <w:noProof/>
            <w:webHidden/>
          </w:rPr>
        </w:r>
        <w:r>
          <w:rPr>
            <w:noProof/>
            <w:webHidden/>
          </w:rPr>
          <w:fldChar w:fldCharType="separate"/>
        </w:r>
        <w:r w:rsidR="000C4628">
          <w:rPr>
            <w:noProof/>
            <w:webHidden/>
          </w:rPr>
          <w:t>8</w:t>
        </w:r>
        <w:r>
          <w:rPr>
            <w:noProof/>
            <w:webHidden/>
          </w:rPr>
          <w:fldChar w:fldCharType="end"/>
        </w:r>
      </w:hyperlink>
    </w:p>
    <w:p w14:paraId="424B1C25" w14:textId="3E865271" w:rsidR="00E93096" w:rsidRDefault="00E93096">
      <w:pPr>
        <w:pStyle w:val="TOC2"/>
        <w:tabs>
          <w:tab w:val="right" w:pos="9016"/>
        </w:tabs>
        <w:rPr>
          <w:rFonts w:eastAsiaTheme="minorEastAsia"/>
          <w:b w:val="0"/>
          <w:bCs w:val="0"/>
          <w:smallCaps w:val="0"/>
          <w:noProof/>
          <w:sz w:val="24"/>
          <w:szCs w:val="24"/>
          <w:lang w:eastAsia="en-GB"/>
        </w:rPr>
      </w:pPr>
      <w:hyperlink w:anchor="_Toc241254642" w:history="1">
        <w:r w:rsidRPr="004B6EDB">
          <w:rPr>
            <w:rStyle w:val="Hyperlink"/>
            <w:noProof/>
          </w:rPr>
          <w:t>Late arrivals</w:t>
        </w:r>
        <w:r>
          <w:rPr>
            <w:noProof/>
            <w:webHidden/>
          </w:rPr>
          <w:tab/>
        </w:r>
        <w:r>
          <w:rPr>
            <w:noProof/>
            <w:webHidden/>
          </w:rPr>
          <w:fldChar w:fldCharType="begin"/>
        </w:r>
        <w:r>
          <w:rPr>
            <w:noProof/>
            <w:webHidden/>
          </w:rPr>
          <w:instrText xml:space="preserve"> PAGEREF _Toc241254642 \h </w:instrText>
        </w:r>
        <w:r>
          <w:rPr>
            <w:noProof/>
            <w:webHidden/>
          </w:rPr>
        </w:r>
        <w:r>
          <w:rPr>
            <w:noProof/>
            <w:webHidden/>
          </w:rPr>
          <w:fldChar w:fldCharType="separate"/>
        </w:r>
        <w:r w:rsidR="000C4628">
          <w:rPr>
            <w:noProof/>
            <w:webHidden/>
          </w:rPr>
          <w:t>8</w:t>
        </w:r>
        <w:r>
          <w:rPr>
            <w:noProof/>
            <w:webHidden/>
          </w:rPr>
          <w:fldChar w:fldCharType="end"/>
        </w:r>
      </w:hyperlink>
    </w:p>
    <w:p w14:paraId="56837F99" w14:textId="0EEF9E8E" w:rsidR="00E93096" w:rsidRDefault="00E93096">
      <w:pPr>
        <w:pStyle w:val="TOC2"/>
        <w:tabs>
          <w:tab w:val="right" w:pos="9016"/>
        </w:tabs>
        <w:rPr>
          <w:rFonts w:eastAsiaTheme="minorEastAsia"/>
          <w:b w:val="0"/>
          <w:bCs w:val="0"/>
          <w:smallCaps w:val="0"/>
          <w:noProof/>
          <w:sz w:val="24"/>
          <w:szCs w:val="24"/>
          <w:lang w:eastAsia="en-GB"/>
        </w:rPr>
      </w:pPr>
      <w:hyperlink w:anchor="_Toc241254643" w:history="1">
        <w:r w:rsidRPr="004B6EDB">
          <w:rPr>
            <w:rStyle w:val="Hyperlink"/>
            <w:noProof/>
          </w:rPr>
          <w:t>Show content</w:t>
        </w:r>
        <w:r>
          <w:rPr>
            <w:noProof/>
            <w:webHidden/>
          </w:rPr>
          <w:tab/>
        </w:r>
        <w:r>
          <w:rPr>
            <w:noProof/>
            <w:webHidden/>
          </w:rPr>
          <w:fldChar w:fldCharType="begin"/>
        </w:r>
        <w:r>
          <w:rPr>
            <w:noProof/>
            <w:webHidden/>
          </w:rPr>
          <w:instrText xml:space="preserve"> PAGEREF _Toc241254643 \h </w:instrText>
        </w:r>
        <w:r>
          <w:rPr>
            <w:noProof/>
            <w:webHidden/>
          </w:rPr>
        </w:r>
        <w:r>
          <w:rPr>
            <w:noProof/>
            <w:webHidden/>
          </w:rPr>
          <w:fldChar w:fldCharType="separate"/>
        </w:r>
        <w:r w:rsidR="000C4628">
          <w:rPr>
            <w:noProof/>
            <w:webHidden/>
          </w:rPr>
          <w:t>8</w:t>
        </w:r>
        <w:r>
          <w:rPr>
            <w:noProof/>
            <w:webHidden/>
          </w:rPr>
          <w:fldChar w:fldCharType="end"/>
        </w:r>
      </w:hyperlink>
    </w:p>
    <w:p w14:paraId="0DC2E75A" w14:textId="2B0F2C45" w:rsidR="00E93096" w:rsidRDefault="00E93096">
      <w:pPr>
        <w:pStyle w:val="TOC2"/>
        <w:tabs>
          <w:tab w:val="right" w:pos="9016"/>
        </w:tabs>
        <w:rPr>
          <w:rFonts w:eastAsiaTheme="minorEastAsia"/>
          <w:b w:val="0"/>
          <w:bCs w:val="0"/>
          <w:smallCaps w:val="0"/>
          <w:noProof/>
          <w:sz w:val="24"/>
          <w:szCs w:val="24"/>
          <w:lang w:eastAsia="en-GB"/>
        </w:rPr>
      </w:pPr>
      <w:hyperlink w:anchor="_Toc241254644" w:history="1">
        <w:r w:rsidRPr="004B6EDB">
          <w:rPr>
            <w:rStyle w:val="Hyperlink"/>
            <w:rFonts w:eastAsia="Times New Roman"/>
            <w:noProof/>
            <w:lang w:eastAsia="en-GB"/>
          </w:rPr>
          <w:t>Sensory information</w:t>
        </w:r>
        <w:r>
          <w:rPr>
            <w:noProof/>
            <w:webHidden/>
          </w:rPr>
          <w:tab/>
        </w:r>
        <w:r>
          <w:rPr>
            <w:noProof/>
            <w:webHidden/>
          </w:rPr>
          <w:fldChar w:fldCharType="begin"/>
        </w:r>
        <w:r>
          <w:rPr>
            <w:noProof/>
            <w:webHidden/>
          </w:rPr>
          <w:instrText xml:space="preserve"> PAGEREF _Toc241254644 \h </w:instrText>
        </w:r>
        <w:r>
          <w:rPr>
            <w:noProof/>
            <w:webHidden/>
          </w:rPr>
        </w:r>
        <w:r>
          <w:rPr>
            <w:noProof/>
            <w:webHidden/>
          </w:rPr>
          <w:fldChar w:fldCharType="separate"/>
        </w:r>
        <w:r w:rsidR="000C4628">
          <w:rPr>
            <w:noProof/>
            <w:webHidden/>
          </w:rPr>
          <w:t>9</w:t>
        </w:r>
        <w:r>
          <w:rPr>
            <w:noProof/>
            <w:webHidden/>
          </w:rPr>
          <w:fldChar w:fldCharType="end"/>
        </w:r>
      </w:hyperlink>
    </w:p>
    <w:p w14:paraId="09322836" w14:textId="13A3F5CD" w:rsidR="00E93096" w:rsidRDefault="00E93096">
      <w:pPr>
        <w:pStyle w:val="TOC2"/>
        <w:tabs>
          <w:tab w:val="right" w:pos="9016"/>
        </w:tabs>
        <w:rPr>
          <w:rFonts w:eastAsiaTheme="minorEastAsia"/>
          <w:b w:val="0"/>
          <w:bCs w:val="0"/>
          <w:smallCaps w:val="0"/>
          <w:noProof/>
          <w:sz w:val="24"/>
          <w:szCs w:val="24"/>
          <w:lang w:eastAsia="en-GB"/>
        </w:rPr>
      </w:pPr>
      <w:hyperlink w:anchor="_Toc241254645" w:history="1">
        <w:r w:rsidRPr="004B6EDB">
          <w:rPr>
            <w:rStyle w:val="Hyperlink"/>
            <w:noProof/>
          </w:rPr>
          <w:t>Audio Description</w:t>
        </w:r>
        <w:r>
          <w:rPr>
            <w:noProof/>
            <w:webHidden/>
          </w:rPr>
          <w:tab/>
        </w:r>
        <w:r>
          <w:rPr>
            <w:noProof/>
            <w:webHidden/>
          </w:rPr>
          <w:fldChar w:fldCharType="begin"/>
        </w:r>
        <w:r>
          <w:rPr>
            <w:noProof/>
            <w:webHidden/>
          </w:rPr>
          <w:instrText xml:space="preserve"> PAGEREF _Toc241254645 \h </w:instrText>
        </w:r>
        <w:r>
          <w:rPr>
            <w:noProof/>
            <w:webHidden/>
          </w:rPr>
        </w:r>
        <w:r>
          <w:rPr>
            <w:noProof/>
            <w:webHidden/>
          </w:rPr>
          <w:fldChar w:fldCharType="separate"/>
        </w:r>
        <w:r w:rsidR="000C4628">
          <w:rPr>
            <w:noProof/>
            <w:webHidden/>
          </w:rPr>
          <w:t>9</w:t>
        </w:r>
        <w:r>
          <w:rPr>
            <w:noProof/>
            <w:webHidden/>
          </w:rPr>
          <w:fldChar w:fldCharType="end"/>
        </w:r>
      </w:hyperlink>
    </w:p>
    <w:p w14:paraId="643D6227" w14:textId="414F5B47" w:rsidR="00E93096" w:rsidRDefault="00E93096">
      <w:pPr>
        <w:pStyle w:val="TOC2"/>
        <w:tabs>
          <w:tab w:val="right" w:pos="9016"/>
        </w:tabs>
        <w:rPr>
          <w:rFonts w:eastAsiaTheme="minorEastAsia"/>
          <w:b w:val="0"/>
          <w:bCs w:val="0"/>
          <w:smallCaps w:val="0"/>
          <w:noProof/>
          <w:sz w:val="24"/>
          <w:szCs w:val="24"/>
          <w:lang w:eastAsia="en-GB"/>
        </w:rPr>
      </w:pPr>
      <w:hyperlink w:anchor="_Toc241254646" w:history="1">
        <w:r w:rsidRPr="004B6EDB">
          <w:rPr>
            <w:rStyle w:val="Hyperlink"/>
            <w:noProof/>
            <w:lang w:eastAsia="en-GB"/>
          </w:rPr>
          <w:t>Access for d/Deaf and hard of hearing patrons</w:t>
        </w:r>
        <w:r>
          <w:rPr>
            <w:noProof/>
            <w:webHidden/>
          </w:rPr>
          <w:tab/>
        </w:r>
        <w:r>
          <w:rPr>
            <w:noProof/>
            <w:webHidden/>
          </w:rPr>
          <w:fldChar w:fldCharType="begin"/>
        </w:r>
        <w:r>
          <w:rPr>
            <w:noProof/>
            <w:webHidden/>
          </w:rPr>
          <w:instrText xml:space="preserve"> PAGEREF _Toc241254646 \h </w:instrText>
        </w:r>
        <w:r>
          <w:rPr>
            <w:noProof/>
            <w:webHidden/>
          </w:rPr>
        </w:r>
        <w:r>
          <w:rPr>
            <w:noProof/>
            <w:webHidden/>
          </w:rPr>
          <w:fldChar w:fldCharType="separate"/>
        </w:r>
        <w:r w:rsidR="000C4628">
          <w:rPr>
            <w:noProof/>
            <w:webHidden/>
          </w:rPr>
          <w:t>10</w:t>
        </w:r>
        <w:r>
          <w:rPr>
            <w:noProof/>
            <w:webHidden/>
          </w:rPr>
          <w:fldChar w:fldCharType="end"/>
        </w:r>
      </w:hyperlink>
    </w:p>
    <w:p w14:paraId="2CBE15A7" w14:textId="21EB5766" w:rsidR="00312B05" w:rsidRDefault="00FB37E7" w:rsidP="00312B05">
      <w:pPr>
        <w:pStyle w:val="Heading1"/>
        <w:rPr>
          <w:rFonts w:eastAsia="Times New Roman"/>
          <w:lang w:eastAsia="en-GB"/>
        </w:rPr>
      </w:pPr>
      <w:r>
        <w:rPr>
          <w:rFonts w:eastAsia="Times New Roman"/>
          <w:lang w:eastAsia="en-GB"/>
        </w:rPr>
        <w:lastRenderedPageBreak/>
        <w:fldChar w:fldCharType="end"/>
      </w:r>
      <w:bookmarkStart w:id="3" w:name="_Toc241254626"/>
      <w:r w:rsidR="00312B05">
        <w:rPr>
          <w:rFonts w:eastAsia="Times New Roman"/>
          <w:lang w:eastAsia="en-GB"/>
        </w:rPr>
        <w:t>Getting to Dancehouse</w:t>
      </w:r>
      <w:bookmarkEnd w:id="3"/>
    </w:p>
    <w:p w14:paraId="6FF150FE" w14:textId="4F4075B2" w:rsidR="00312B05" w:rsidRDefault="00312B05" w:rsidP="00983E2B">
      <w:pPr>
        <w:rPr>
          <w:lang w:eastAsia="en-GB"/>
        </w:rPr>
      </w:pPr>
      <w:r w:rsidRPr="00E12522">
        <w:rPr>
          <w:lang w:eastAsia="en-GB"/>
        </w:rPr>
        <w:t xml:space="preserve">Dancehouse is located </w:t>
      </w:r>
      <w:r>
        <w:rPr>
          <w:lang w:eastAsia="en-GB"/>
        </w:rPr>
        <w:t>at 150 Princes St,</w:t>
      </w:r>
      <w:r w:rsidRPr="00E12522">
        <w:rPr>
          <w:lang w:eastAsia="en-GB"/>
        </w:rPr>
        <w:t xml:space="preserve"> Carlton North </w:t>
      </w:r>
      <w:r>
        <w:rPr>
          <w:lang w:eastAsia="en-GB"/>
        </w:rPr>
        <w:t>and is close to</w:t>
      </w:r>
      <w:r w:rsidRPr="00E12522">
        <w:rPr>
          <w:lang w:eastAsia="en-GB"/>
        </w:rPr>
        <w:t xml:space="preserve"> </w:t>
      </w:r>
      <w:r w:rsidR="00023938">
        <w:rPr>
          <w:lang w:eastAsia="en-GB"/>
        </w:rPr>
        <w:t>tram routes 1, 6 and 96</w:t>
      </w:r>
      <w:r w:rsidRPr="00E12522">
        <w:rPr>
          <w:lang w:eastAsia="en-GB"/>
        </w:rPr>
        <w:t>. Street parking in the surrounding area is limited, so audiences are encouraged to plan ahead.</w:t>
      </w:r>
    </w:p>
    <w:p w14:paraId="7F9B0910" w14:textId="0F0F5632" w:rsidR="00884E79" w:rsidRDefault="00E41759" w:rsidP="00884E79">
      <w:pPr>
        <w:pStyle w:val="Heading2"/>
        <w:rPr>
          <w:rFonts w:eastAsia="Times New Roman"/>
          <w:lang w:eastAsia="en-GB"/>
        </w:rPr>
      </w:pPr>
      <w:bookmarkStart w:id="4" w:name="_Toc241254627"/>
      <w:r>
        <w:rPr>
          <w:rFonts w:eastAsia="Times New Roman"/>
          <w:lang w:eastAsia="en-GB"/>
        </w:rPr>
        <w:t>C</w:t>
      </w:r>
      <w:r w:rsidR="00884E79">
        <w:rPr>
          <w:rFonts w:eastAsia="Times New Roman"/>
          <w:lang w:eastAsia="en-GB"/>
        </w:rPr>
        <w:t>losest tram stop</w:t>
      </w:r>
      <w:r>
        <w:rPr>
          <w:rFonts w:eastAsia="Times New Roman"/>
          <w:lang w:eastAsia="en-GB"/>
        </w:rPr>
        <w:t xml:space="preserve"> </w:t>
      </w:r>
      <w:r w:rsidR="00884E79">
        <w:rPr>
          <w:rFonts w:eastAsia="Times New Roman"/>
          <w:lang w:eastAsia="en-GB"/>
        </w:rPr>
        <w:t>(not street level accessible)</w:t>
      </w:r>
      <w:bookmarkEnd w:id="4"/>
    </w:p>
    <w:p w14:paraId="690D0AC3" w14:textId="3ED44DE1" w:rsidR="00884E79" w:rsidRDefault="00884E79" w:rsidP="00884E79">
      <w:pPr>
        <w:rPr>
          <w:lang w:eastAsia="en-GB"/>
        </w:rPr>
      </w:pPr>
      <w:r>
        <w:rPr>
          <w:lang w:eastAsia="en-GB"/>
        </w:rPr>
        <w:t>Stop 144</w:t>
      </w:r>
      <w:r w:rsidR="006F1377">
        <w:rPr>
          <w:lang w:eastAsia="en-GB"/>
        </w:rPr>
        <w:t xml:space="preserve"> Princes/Lygon St </w:t>
      </w:r>
      <w:r w:rsidR="00E41759">
        <w:rPr>
          <w:lang w:eastAsia="en-GB"/>
        </w:rPr>
        <w:t xml:space="preserve">on Trams 1 and 6, </w:t>
      </w:r>
      <w:r w:rsidR="006F1377">
        <w:rPr>
          <w:lang w:eastAsia="en-GB"/>
        </w:rPr>
        <w:t xml:space="preserve">is the closest stop </w:t>
      </w:r>
      <w:r w:rsidR="001D6A29">
        <w:rPr>
          <w:lang w:eastAsia="en-GB"/>
        </w:rPr>
        <w:t>to Dancehouse (170m away)</w:t>
      </w:r>
      <w:r w:rsidR="006F1377">
        <w:rPr>
          <w:lang w:eastAsia="en-GB"/>
        </w:rPr>
        <w:t>.</w:t>
      </w:r>
      <w:r w:rsidR="00E41759">
        <w:rPr>
          <w:lang w:eastAsia="en-GB"/>
        </w:rPr>
        <w:t xml:space="preserve"> </w:t>
      </w:r>
      <w:r w:rsidR="006F1377">
        <w:rPr>
          <w:lang w:eastAsia="en-GB"/>
        </w:rPr>
        <w:t>Both routes travel north from Federation Square</w:t>
      </w:r>
      <w:r w:rsidR="00BE7BBF">
        <w:rPr>
          <w:lang w:eastAsia="en-GB"/>
        </w:rPr>
        <w:t xml:space="preserve">/Swanston St, turn right into Elgin St and then left along Lygon St. </w:t>
      </w:r>
    </w:p>
    <w:p w14:paraId="1D79DA46" w14:textId="62D2B94F" w:rsidR="00BE7BBF" w:rsidRDefault="00BE7BBF" w:rsidP="00884E79">
      <w:pPr>
        <w:rPr>
          <w:lang w:eastAsia="en-GB"/>
        </w:rPr>
      </w:pPr>
      <w:r>
        <w:rPr>
          <w:lang w:eastAsia="en-GB"/>
        </w:rPr>
        <w:t>Stop 144 is in the centre of Lygon St, on the north side of Princes St. You will need to cross one lane of traffic to your right as you exit (reverse if you are travelling south) and then follow Princes St</w:t>
      </w:r>
      <w:r w:rsidR="00023938">
        <w:rPr>
          <w:lang w:eastAsia="en-GB"/>
        </w:rPr>
        <w:t xml:space="preserve"> for approximately 170m to find Dancehouse on your left. </w:t>
      </w:r>
    </w:p>
    <w:p w14:paraId="50529902" w14:textId="2B7CB7AA" w:rsidR="00023938" w:rsidRDefault="00023938" w:rsidP="00884E79">
      <w:pPr>
        <w:rPr>
          <w:lang w:eastAsia="en-GB"/>
        </w:rPr>
      </w:pPr>
      <w:r>
        <w:rPr>
          <w:lang w:eastAsia="en-GB"/>
        </w:rPr>
        <w:t>You will cross over Drummond St on your way which is closed to traffic (no intersection to cross). If you reach the traffic lights at Rathdowne St you have gone too far.</w:t>
      </w:r>
    </w:p>
    <w:p w14:paraId="67AB094C" w14:textId="5A6A7DA6" w:rsidR="00023938" w:rsidRDefault="00023938" w:rsidP="00E41759">
      <w:pPr>
        <w:pStyle w:val="Heading2"/>
        <w:rPr>
          <w:lang w:eastAsia="en-GB"/>
        </w:rPr>
      </w:pPr>
      <w:bookmarkStart w:id="5" w:name="_Toc241254628"/>
      <w:r>
        <w:rPr>
          <w:lang w:eastAsia="en-GB"/>
        </w:rPr>
        <w:t xml:space="preserve">Closest </w:t>
      </w:r>
      <w:r w:rsidR="00E41759">
        <w:rPr>
          <w:lang w:eastAsia="en-GB"/>
        </w:rPr>
        <w:t xml:space="preserve">street level </w:t>
      </w:r>
      <w:r>
        <w:rPr>
          <w:lang w:eastAsia="en-GB"/>
        </w:rPr>
        <w:t xml:space="preserve">tram </w:t>
      </w:r>
      <w:r w:rsidR="00E41759">
        <w:rPr>
          <w:lang w:eastAsia="en-GB"/>
        </w:rPr>
        <w:t>stop</w:t>
      </w:r>
      <w:bookmarkEnd w:id="5"/>
      <w:r w:rsidR="00E41759">
        <w:rPr>
          <w:lang w:eastAsia="en-GB"/>
        </w:rPr>
        <w:t xml:space="preserve"> </w:t>
      </w:r>
    </w:p>
    <w:p w14:paraId="6A749FCF" w14:textId="3D3CB4EA" w:rsidR="00767D94" w:rsidRDefault="00E41759" w:rsidP="00E41759">
      <w:pPr>
        <w:rPr>
          <w:lang w:eastAsia="en-GB"/>
        </w:rPr>
      </w:pPr>
      <w:r>
        <w:rPr>
          <w:lang w:eastAsia="en-GB"/>
        </w:rPr>
        <w:t>Stop 15 Alexandra Pde/Nicholson St on Tram 96 is the closest level access stop</w:t>
      </w:r>
      <w:r w:rsidR="001D6A29">
        <w:rPr>
          <w:lang w:eastAsia="en-GB"/>
        </w:rPr>
        <w:t xml:space="preserve"> (</w:t>
      </w:r>
      <w:r w:rsidR="002F57FF">
        <w:rPr>
          <w:lang w:eastAsia="en-GB"/>
        </w:rPr>
        <w:t>5</w:t>
      </w:r>
      <w:r w:rsidR="001D6A29">
        <w:rPr>
          <w:lang w:eastAsia="en-GB"/>
        </w:rPr>
        <w:t>50m to Dancehouse)</w:t>
      </w:r>
      <w:r>
        <w:rPr>
          <w:lang w:eastAsia="en-GB"/>
        </w:rPr>
        <w:t>.</w:t>
      </w:r>
      <w:r w:rsidR="001D6A29">
        <w:rPr>
          <w:lang w:eastAsia="en-GB"/>
        </w:rPr>
        <w:t xml:space="preserve"> </w:t>
      </w:r>
      <w:r>
        <w:rPr>
          <w:lang w:eastAsia="en-GB"/>
        </w:rPr>
        <w:t>YarraTrams aims to run every service on Route 96 with a low-floor tram.</w:t>
      </w:r>
      <w:r w:rsidR="001D6A29">
        <w:rPr>
          <w:lang w:eastAsia="en-GB"/>
        </w:rPr>
        <w:t xml:space="preserve"> </w:t>
      </w:r>
    </w:p>
    <w:p w14:paraId="2239B75F" w14:textId="551B6346" w:rsidR="00E41759" w:rsidRDefault="001D6A29" w:rsidP="00E41759">
      <w:pPr>
        <w:rPr>
          <w:lang w:eastAsia="en-GB"/>
        </w:rPr>
      </w:pPr>
      <w:r>
        <w:rPr>
          <w:lang w:eastAsia="en-GB"/>
        </w:rPr>
        <w:t xml:space="preserve">The 96 runs </w:t>
      </w:r>
      <w:r w:rsidR="00767D94">
        <w:rPr>
          <w:lang w:eastAsia="en-GB"/>
        </w:rPr>
        <w:t xml:space="preserve">from </w:t>
      </w:r>
      <w:r>
        <w:rPr>
          <w:lang w:eastAsia="en-GB"/>
        </w:rPr>
        <w:t xml:space="preserve">Spencer St/Bourke </w:t>
      </w:r>
      <w:r w:rsidR="00767D94">
        <w:rPr>
          <w:lang w:eastAsia="en-GB"/>
        </w:rPr>
        <w:t xml:space="preserve">St </w:t>
      </w:r>
      <w:r>
        <w:rPr>
          <w:lang w:eastAsia="en-GB"/>
        </w:rPr>
        <w:t>and turns left to travel north up Nicholson St.</w:t>
      </w:r>
      <w:r w:rsidR="00767D94">
        <w:rPr>
          <w:lang w:eastAsia="en-GB"/>
        </w:rPr>
        <w:t xml:space="preserve"> Stop 15 Alexandra Pde/Nicholson St is </w:t>
      </w:r>
      <w:r w:rsidR="002F57FF">
        <w:rPr>
          <w:lang w:eastAsia="en-GB"/>
        </w:rPr>
        <w:t xml:space="preserve">around 100m </w:t>
      </w:r>
      <w:r w:rsidR="00767D94">
        <w:rPr>
          <w:lang w:eastAsia="en-GB"/>
        </w:rPr>
        <w:t>north of Alexandra Parade.</w:t>
      </w:r>
      <w:r w:rsidR="002F57FF">
        <w:rPr>
          <w:lang w:eastAsia="en-GB"/>
        </w:rPr>
        <w:t xml:space="preserve"> You will need to cross one lane of traffic over Nicholson St to your left and walk back down Nicholson St towards the intersection before turning right into Alexandra Pde (reverse if travelling south). </w:t>
      </w:r>
    </w:p>
    <w:p w14:paraId="4F616D97" w14:textId="4AD6713F" w:rsidR="00617762" w:rsidRPr="00617762" w:rsidRDefault="00617762" w:rsidP="00E41759">
      <w:pPr>
        <w:rPr>
          <w:rFonts w:eastAsia="Times New Roman" w:cs="Arial"/>
          <w:kern w:val="0"/>
          <w:lang w:eastAsia="en-GB"/>
          <w14:ligatures w14:val="none"/>
        </w:rPr>
      </w:pPr>
      <w:r>
        <w:rPr>
          <w:lang w:eastAsia="en-GB"/>
        </w:rPr>
        <w:lastRenderedPageBreak/>
        <w:t>You will cross over 3 intersections on this route. The first, Station St has no traffic lights but there is a sign to give pedestrians right of way when crossing the road. Following this are Canning St and Rathdowne St which are both major intersections with traffic lights. Dancehouse is around 80m past the Rathdowne St intersection on your right.</w:t>
      </w:r>
    </w:p>
    <w:p w14:paraId="4202656D" w14:textId="42634011" w:rsidR="00047499" w:rsidRPr="00E12522" w:rsidRDefault="00047499" w:rsidP="00984D52">
      <w:pPr>
        <w:pStyle w:val="Heading2"/>
        <w:rPr>
          <w:rFonts w:eastAsia="Times New Roman"/>
          <w:lang w:eastAsia="en-GB"/>
        </w:rPr>
      </w:pPr>
      <w:bookmarkStart w:id="6" w:name="_Toc241254629"/>
      <w:r w:rsidRPr="00E12522">
        <w:rPr>
          <w:rFonts w:eastAsia="Times New Roman"/>
          <w:lang w:eastAsia="en-GB"/>
        </w:rPr>
        <w:t>Parking</w:t>
      </w:r>
      <w:bookmarkEnd w:id="6"/>
    </w:p>
    <w:p w14:paraId="70F9D3D9" w14:textId="76B45F89" w:rsidR="00047499" w:rsidRDefault="001B5037" w:rsidP="00F62116">
      <w:pPr>
        <w:rPr>
          <w:lang w:eastAsia="en-GB"/>
        </w:rPr>
      </w:pPr>
      <w:r>
        <w:rPr>
          <w:lang w:eastAsia="en-GB"/>
        </w:rPr>
        <w:t>There is l</w:t>
      </w:r>
      <w:r w:rsidR="00047499" w:rsidRPr="00E12522">
        <w:rPr>
          <w:lang w:eastAsia="en-GB"/>
        </w:rPr>
        <w:t xml:space="preserve">imited </w:t>
      </w:r>
      <w:r>
        <w:rPr>
          <w:lang w:eastAsia="en-GB"/>
        </w:rPr>
        <w:t xml:space="preserve">paid and/or timed </w:t>
      </w:r>
      <w:r w:rsidR="00047499" w:rsidRPr="00E12522">
        <w:rPr>
          <w:lang w:eastAsia="en-GB"/>
        </w:rPr>
        <w:t>on-street parking on Rathdowne</w:t>
      </w:r>
      <w:r w:rsidR="00FA7759">
        <w:rPr>
          <w:lang w:eastAsia="en-GB"/>
        </w:rPr>
        <w:t xml:space="preserve"> St</w:t>
      </w:r>
      <w:r w:rsidR="00047499" w:rsidRPr="00E12522">
        <w:rPr>
          <w:lang w:eastAsia="en-GB"/>
        </w:rPr>
        <w:t xml:space="preserve">, Drummond </w:t>
      </w:r>
      <w:r w:rsidR="00FA7759">
        <w:rPr>
          <w:lang w:eastAsia="en-GB"/>
        </w:rPr>
        <w:t xml:space="preserve">St </w:t>
      </w:r>
      <w:r w:rsidR="00047499" w:rsidRPr="00E12522">
        <w:rPr>
          <w:lang w:eastAsia="en-GB"/>
        </w:rPr>
        <w:t>and Princes St</w:t>
      </w:r>
      <w:r w:rsidR="00FA7759">
        <w:rPr>
          <w:lang w:eastAsia="en-GB"/>
        </w:rPr>
        <w:t>,</w:t>
      </w:r>
      <w:r>
        <w:rPr>
          <w:lang w:eastAsia="en-GB"/>
        </w:rPr>
        <w:t xml:space="preserve"> although spaces tend to fill up quickly</w:t>
      </w:r>
      <w:r w:rsidR="00047499" w:rsidRPr="00E12522">
        <w:rPr>
          <w:lang w:eastAsia="en-GB"/>
        </w:rPr>
        <w:t xml:space="preserve">. </w:t>
      </w:r>
    </w:p>
    <w:p w14:paraId="758BFCF3" w14:textId="635D7A7C" w:rsidR="001B5037" w:rsidRDefault="001B5037" w:rsidP="00F62116">
      <w:pPr>
        <w:rPr>
          <w:color w:val="000000" w:themeColor="text1"/>
          <w:lang w:eastAsia="en-GB"/>
        </w:rPr>
      </w:pPr>
      <w:r>
        <w:rPr>
          <w:lang w:eastAsia="en-GB"/>
        </w:rPr>
        <w:t xml:space="preserve">The closest </w:t>
      </w:r>
      <w:r w:rsidR="00FA7759">
        <w:rPr>
          <w:lang w:eastAsia="en-GB"/>
        </w:rPr>
        <w:t>disabled</w:t>
      </w:r>
      <w:r>
        <w:rPr>
          <w:lang w:eastAsia="en-GB"/>
        </w:rPr>
        <w:t xml:space="preserve"> parking bays are </w:t>
      </w:r>
      <w:r w:rsidR="00FA7759">
        <w:rPr>
          <w:lang w:eastAsia="en-GB"/>
        </w:rPr>
        <w:t>around the corner from Carlton Library</w:t>
      </w:r>
      <w:r w:rsidR="00FA7759" w:rsidRPr="00FA7759">
        <w:rPr>
          <w:color w:val="000000" w:themeColor="text1"/>
          <w:lang w:eastAsia="en-GB"/>
        </w:rPr>
        <w:t xml:space="preserve"> at 64 Newry St. There are 2 bays only. </w:t>
      </w:r>
      <w:r w:rsidR="00B209E0">
        <w:rPr>
          <w:color w:val="000000" w:themeColor="text1"/>
          <w:lang w:eastAsia="en-GB"/>
        </w:rPr>
        <w:t>Dancehouse is around a 350m walk from Newry St, down Rathdowne St and turning right onto Princes St.</w:t>
      </w:r>
    </w:p>
    <w:p w14:paraId="2EDA4553" w14:textId="611236FC" w:rsidR="00B209E0" w:rsidRPr="00984D52" w:rsidRDefault="00B209E0" w:rsidP="00984D52">
      <w:pPr>
        <w:pStyle w:val="Heading2"/>
      </w:pPr>
      <w:bookmarkStart w:id="7" w:name="_Toc241254630"/>
      <w:r w:rsidRPr="00984D52">
        <w:t>Car drop off</w:t>
      </w:r>
      <w:bookmarkEnd w:id="7"/>
    </w:p>
    <w:p w14:paraId="3DF93D20" w14:textId="0D45F8FD" w:rsidR="00312B05" w:rsidRPr="00312B05" w:rsidRDefault="00B209E0" w:rsidP="00312B05">
      <w:pPr>
        <w:rPr>
          <w:lang w:eastAsia="en-GB"/>
        </w:rPr>
      </w:pPr>
      <w:r>
        <w:rPr>
          <w:lang w:eastAsia="en-GB"/>
        </w:rPr>
        <w:t xml:space="preserve">Please note there is </w:t>
      </w:r>
      <w:r w:rsidR="00134CE1">
        <w:rPr>
          <w:lang w:eastAsia="en-GB"/>
        </w:rPr>
        <w:t>no space for cars to pull over</w:t>
      </w:r>
      <w:r>
        <w:rPr>
          <w:lang w:eastAsia="en-GB"/>
        </w:rPr>
        <w:t xml:space="preserve"> </w:t>
      </w:r>
      <w:r w:rsidR="00134CE1">
        <w:rPr>
          <w:lang w:eastAsia="en-GB"/>
        </w:rPr>
        <w:t xml:space="preserve">directly </w:t>
      </w:r>
      <w:r>
        <w:rPr>
          <w:lang w:eastAsia="en-GB"/>
        </w:rPr>
        <w:t>out the front of Dancehouse, however there is a laneway along the left side of the building</w:t>
      </w:r>
      <w:r w:rsidR="00617762">
        <w:rPr>
          <w:lang w:eastAsia="en-GB"/>
        </w:rPr>
        <w:t xml:space="preserve"> </w:t>
      </w:r>
      <w:r>
        <w:rPr>
          <w:lang w:eastAsia="en-GB"/>
        </w:rPr>
        <w:t xml:space="preserve">where a car could temporarily pull </w:t>
      </w:r>
      <w:r w:rsidR="00617762">
        <w:rPr>
          <w:lang w:eastAsia="en-GB"/>
        </w:rPr>
        <w:t xml:space="preserve">in </w:t>
      </w:r>
      <w:r w:rsidR="00B06DF0">
        <w:rPr>
          <w:lang w:eastAsia="en-GB"/>
        </w:rPr>
        <w:t>to</w:t>
      </w:r>
      <w:r w:rsidR="00617762">
        <w:rPr>
          <w:lang w:eastAsia="en-GB"/>
        </w:rPr>
        <w:t xml:space="preserve"> drop </w:t>
      </w:r>
      <w:r w:rsidR="00B06DF0">
        <w:rPr>
          <w:lang w:eastAsia="en-GB"/>
        </w:rPr>
        <w:t xml:space="preserve">passengers </w:t>
      </w:r>
      <w:r w:rsidR="00617762">
        <w:rPr>
          <w:lang w:eastAsia="en-GB"/>
        </w:rPr>
        <w:t xml:space="preserve">off. </w:t>
      </w:r>
      <w:r w:rsidR="00B06DF0">
        <w:rPr>
          <w:lang w:eastAsia="en-GB"/>
        </w:rPr>
        <w:t>An easier option for car drop off could be around the corner in Rathdowne St.</w:t>
      </w:r>
    </w:p>
    <w:p w14:paraId="45439685" w14:textId="69438D0A" w:rsidR="00946B17" w:rsidRPr="00984D52" w:rsidRDefault="00946B17" w:rsidP="00984D52">
      <w:pPr>
        <w:pStyle w:val="Heading1"/>
      </w:pPr>
      <w:bookmarkStart w:id="8" w:name="_Toc241254631"/>
      <w:r w:rsidRPr="00984D52">
        <w:t>Before the show</w:t>
      </w:r>
      <w:bookmarkEnd w:id="8"/>
    </w:p>
    <w:p w14:paraId="619191CD" w14:textId="09EBDFF4" w:rsidR="00DE1D15" w:rsidRPr="00984D52" w:rsidRDefault="00DE1D15" w:rsidP="00984D52">
      <w:pPr>
        <w:pStyle w:val="Heading2"/>
      </w:pPr>
      <w:bookmarkStart w:id="9" w:name="_Toc241254632"/>
      <w:r w:rsidRPr="00984D52">
        <w:t>Venue access</w:t>
      </w:r>
      <w:bookmarkEnd w:id="9"/>
    </w:p>
    <w:p w14:paraId="3E26FA40" w14:textId="77777777" w:rsidR="00FA0890" w:rsidRPr="00232C90" w:rsidRDefault="00E50DA3" w:rsidP="00FA0890">
      <w:pPr>
        <w:spacing w:before="0" w:line="360" w:lineRule="auto"/>
        <w:rPr>
          <w:rStyle w:val="Emphasis"/>
          <w:lang w:eastAsia="en-GB"/>
        </w:rPr>
      </w:pPr>
      <w:r>
        <w:rPr>
          <w:rFonts w:eastAsia="Times New Roman" w:cs="Arial"/>
          <w:color w:val="000000"/>
          <w:kern w:val="0"/>
          <w:lang w:eastAsia="en-GB"/>
          <w14:ligatures w14:val="none"/>
        </w:rPr>
        <w:t xml:space="preserve">Access to the </w:t>
      </w:r>
      <w:r w:rsidR="00B265E3">
        <w:rPr>
          <w:rFonts w:eastAsia="Times New Roman" w:cs="Arial"/>
          <w:color w:val="000000"/>
          <w:kern w:val="0"/>
          <w:lang w:eastAsia="en-GB"/>
          <w14:ligatures w14:val="none"/>
        </w:rPr>
        <w:t>foyer</w:t>
      </w:r>
      <w:r>
        <w:rPr>
          <w:rFonts w:eastAsia="Times New Roman" w:cs="Arial"/>
          <w:color w:val="000000"/>
          <w:kern w:val="0"/>
          <w:lang w:eastAsia="en-GB"/>
          <w14:ligatures w14:val="none"/>
        </w:rPr>
        <w:t xml:space="preserve"> of Dancehouse is via an external ramp with handrails either side. </w:t>
      </w:r>
      <w:r w:rsidR="00FA0890" w:rsidRPr="00FA0890">
        <w:rPr>
          <w:rStyle w:val="Emphasis"/>
          <w:i w:val="0"/>
          <w:iCs w:val="0"/>
          <w:lang w:eastAsia="en-GB"/>
        </w:rPr>
        <w:t xml:space="preserve">Access to the Upstairs Studio, where the performance will take place, is via staircase only (30 steps in total). Unfortunately, there is </w:t>
      </w:r>
      <w:r w:rsidR="00FA0890" w:rsidRPr="00FA0890">
        <w:rPr>
          <w:lang w:eastAsia="en-GB"/>
        </w:rPr>
        <w:t>no lift access</w:t>
      </w:r>
      <w:r w:rsidR="00FA0890" w:rsidRPr="00FA0890">
        <w:rPr>
          <w:rStyle w:val="Emphasis"/>
          <w:i w:val="0"/>
          <w:iCs w:val="0"/>
          <w:lang w:eastAsia="en-GB"/>
        </w:rPr>
        <w:t xml:space="preserve"> to this space. </w:t>
      </w:r>
    </w:p>
    <w:p w14:paraId="537D067C" w14:textId="37593B69" w:rsidR="00C57107" w:rsidRDefault="00DE1D15" w:rsidP="00946B17">
      <w:pPr>
        <w:spacing w:line="360" w:lineRule="auto"/>
        <w:rPr>
          <w:rFonts w:eastAsia="Times New Roman" w:cs="Arial"/>
          <w:color w:val="000000"/>
          <w:kern w:val="0"/>
          <w:lang w:eastAsia="en-GB"/>
          <w14:ligatures w14:val="none"/>
        </w:rPr>
      </w:pPr>
      <w:bookmarkStart w:id="10" w:name="_Toc241254633"/>
      <w:r>
        <w:rPr>
          <w:rStyle w:val="Heading2Char"/>
          <w:lang w:eastAsia="en-GB"/>
        </w:rPr>
        <w:t>F</w:t>
      </w:r>
      <w:r w:rsidR="008E09EB" w:rsidRPr="008E09EB">
        <w:rPr>
          <w:rStyle w:val="Heading2Char"/>
          <w:lang w:eastAsia="en-GB"/>
        </w:rPr>
        <w:t>oyer</w:t>
      </w:r>
      <w:r w:rsidR="00BE004F">
        <w:rPr>
          <w:rStyle w:val="Heading2Char"/>
          <w:lang w:eastAsia="en-GB"/>
        </w:rPr>
        <w:t xml:space="preserve"> </w:t>
      </w:r>
      <w:r w:rsidR="00F62116">
        <w:rPr>
          <w:rStyle w:val="Heading2Char"/>
          <w:lang w:eastAsia="en-GB"/>
        </w:rPr>
        <w:t>and</w:t>
      </w:r>
      <w:r w:rsidR="00BE004F">
        <w:rPr>
          <w:rStyle w:val="Heading2Char"/>
          <w:lang w:eastAsia="en-GB"/>
        </w:rPr>
        <w:t xml:space="preserve"> bar</w:t>
      </w:r>
      <w:bookmarkEnd w:id="10"/>
      <w:r w:rsidR="008E09EB">
        <w:rPr>
          <w:rFonts w:eastAsia="Times New Roman" w:cs="Arial"/>
          <w:color w:val="000000"/>
          <w:kern w:val="0"/>
          <w:lang w:eastAsia="en-GB"/>
          <w14:ligatures w14:val="none"/>
        </w:rPr>
        <w:t xml:space="preserve"> </w:t>
      </w:r>
    </w:p>
    <w:p w14:paraId="360D939F" w14:textId="3E91A8BE" w:rsidR="00E32793" w:rsidRDefault="00617762" w:rsidP="00946B17">
      <w:pPr>
        <w:spacing w:line="360" w:lineRule="auto"/>
        <w:rPr>
          <w:rFonts w:eastAsia="Times New Roman" w:cs="Arial"/>
          <w:color w:val="000000"/>
          <w:kern w:val="0"/>
          <w:lang w:eastAsia="en-GB"/>
          <w14:ligatures w14:val="none"/>
        </w:rPr>
      </w:pPr>
      <w:r>
        <w:rPr>
          <w:rFonts w:eastAsia="Times New Roman" w:cs="Arial"/>
          <w:color w:val="000000"/>
          <w:kern w:val="0"/>
          <w:lang w:eastAsia="en-GB"/>
          <w14:ligatures w14:val="none"/>
        </w:rPr>
        <w:t xml:space="preserve">The foyer and bar will be open from </w:t>
      </w:r>
      <w:r w:rsidR="008E09EB">
        <w:rPr>
          <w:rFonts w:eastAsia="Times New Roman" w:cs="Arial"/>
          <w:color w:val="000000"/>
          <w:kern w:val="0"/>
          <w:lang w:eastAsia="en-GB"/>
          <w14:ligatures w14:val="none"/>
        </w:rPr>
        <w:t>6:30pm</w:t>
      </w:r>
      <w:r>
        <w:rPr>
          <w:rFonts w:eastAsia="Times New Roman" w:cs="Arial"/>
          <w:color w:val="000000"/>
          <w:kern w:val="0"/>
          <w:lang w:eastAsia="en-GB"/>
          <w14:ligatures w14:val="none"/>
        </w:rPr>
        <w:t>. The foyer has some limited seating around its perimeter and can become quite busy and loud.</w:t>
      </w:r>
      <w:r w:rsidR="007203A8">
        <w:rPr>
          <w:rFonts w:eastAsia="Times New Roman" w:cs="Arial"/>
          <w:color w:val="000000"/>
          <w:kern w:val="0"/>
          <w:lang w:eastAsia="en-GB"/>
          <w14:ligatures w14:val="none"/>
        </w:rPr>
        <w:t xml:space="preserve"> </w:t>
      </w:r>
      <w:r>
        <w:rPr>
          <w:rFonts w:eastAsia="Times New Roman" w:cs="Arial"/>
          <w:color w:val="000000"/>
          <w:kern w:val="0"/>
          <w:lang w:eastAsia="en-GB"/>
          <w14:ligatures w14:val="none"/>
        </w:rPr>
        <w:t xml:space="preserve">The front door of </w:t>
      </w:r>
      <w:r>
        <w:rPr>
          <w:rFonts w:eastAsia="Times New Roman" w:cs="Arial"/>
          <w:color w:val="000000"/>
          <w:kern w:val="0"/>
          <w:lang w:eastAsia="en-GB"/>
          <w14:ligatures w14:val="none"/>
        </w:rPr>
        <w:lastRenderedPageBreak/>
        <w:t>Dancehouse is usually left ajar before performances and some people prefer to wait outside.</w:t>
      </w:r>
    </w:p>
    <w:p w14:paraId="3BD292AD" w14:textId="02332169" w:rsidR="00450D65" w:rsidRDefault="00450D65" w:rsidP="00200903">
      <w:pPr>
        <w:pStyle w:val="Heading2"/>
        <w:rPr>
          <w:rFonts w:eastAsia="Times New Roman"/>
          <w:lang w:eastAsia="en-GB"/>
        </w:rPr>
      </w:pPr>
      <w:bookmarkStart w:id="11" w:name="_Toc241254634"/>
      <w:r>
        <w:rPr>
          <w:rFonts w:eastAsia="Times New Roman"/>
          <w:lang w:eastAsia="en-GB"/>
        </w:rPr>
        <w:t>Bathrooms</w:t>
      </w:r>
      <w:bookmarkEnd w:id="11"/>
    </w:p>
    <w:p w14:paraId="615A09F7" w14:textId="63308136" w:rsidR="008A1F4C" w:rsidRPr="008A1F4C" w:rsidRDefault="002E3C3F" w:rsidP="008A1F4C">
      <w:pPr>
        <w:rPr>
          <w:lang w:eastAsia="en-GB"/>
        </w:rPr>
      </w:pPr>
      <w:r>
        <w:rPr>
          <w:lang w:eastAsia="en-GB"/>
        </w:rPr>
        <w:t>Wheelchair accessible and gender neutral bathrooms are located on the ground floor</w:t>
      </w:r>
      <w:r w:rsidR="00C95A60">
        <w:rPr>
          <w:lang w:eastAsia="en-GB"/>
        </w:rPr>
        <w:t xml:space="preserve"> to the right of the foyer. </w:t>
      </w:r>
    </w:p>
    <w:p w14:paraId="21747A89" w14:textId="7E956952" w:rsidR="00B84606" w:rsidRPr="00C57107" w:rsidRDefault="00B84606" w:rsidP="00B84606">
      <w:pPr>
        <w:pStyle w:val="Heading2"/>
      </w:pPr>
      <w:bookmarkStart w:id="12" w:name="_Toc241254635"/>
      <w:r w:rsidRPr="00C57107">
        <w:t>Late arrivals</w:t>
      </w:r>
      <w:bookmarkEnd w:id="12"/>
      <w:r w:rsidRPr="00C57107">
        <w:t xml:space="preserve"> </w:t>
      </w:r>
    </w:p>
    <w:p w14:paraId="6206298A" w14:textId="3141CF97" w:rsidR="00B84606" w:rsidRPr="00B84606" w:rsidRDefault="00B84606" w:rsidP="00B84606">
      <w:r w:rsidRPr="00C57107">
        <w:t>No entry after 7:10pm. If you are less than 10 minutes late, a Dancehouse staff member will guide you to a seat.</w:t>
      </w:r>
    </w:p>
    <w:p w14:paraId="066EDE59" w14:textId="44F66720" w:rsidR="00C57107" w:rsidRDefault="00C57107" w:rsidP="007203A8">
      <w:pPr>
        <w:pStyle w:val="Heading2"/>
        <w:rPr>
          <w:rFonts w:eastAsia="Times New Roman"/>
          <w:lang w:eastAsia="en-GB"/>
        </w:rPr>
      </w:pPr>
      <w:bookmarkStart w:id="13" w:name="_Toc241254636"/>
      <w:r>
        <w:rPr>
          <w:rFonts w:eastAsia="Times New Roman"/>
          <w:lang w:eastAsia="en-GB"/>
        </w:rPr>
        <w:t>Pre-show familiarisation</w:t>
      </w:r>
      <w:bookmarkEnd w:id="13"/>
    </w:p>
    <w:p w14:paraId="39E9DDB0" w14:textId="2AB0CADA" w:rsidR="00617762" w:rsidRDefault="007203A8" w:rsidP="00185561">
      <w:pPr>
        <w:rPr>
          <w:lang w:eastAsia="en-GB"/>
        </w:rPr>
      </w:pPr>
      <w:r>
        <w:rPr>
          <w:lang w:eastAsia="en-GB"/>
        </w:rPr>
        <w:t xml:space="preserve">Audience members </w:t>
      </w:r>
      <w:r w:rsidR="00F80A07">
        <w:rPr>
          <w:lang w:eastAsia="en-GB"/>
        </w:rPr>
        <w:t xml:space="preserve">who would benefit from being in the space early </w:t>
      </w:r>
      <w:r>
        <w:rPr>
          <w:lang w:eastAsia="en-GB"/>
        </w:rPr>
        <w:t xml:space="preserve">are welcome </w:t>
      </w:r>
      <w:r w:rsidRPr="00CB7305">
        <w:rPr>
          <w:lang w:eastAsia="en-GB"/>
        </w:rPr>
        <w:t xml:space="preserve">from 6:45pm on </w:t>
      </w:r>
      <w:r w:rsidR="00F80A07" w:rsidRPr="00CB7305">
        <w:rPr>
          <w:lang w:eastAsia="en-GB"/>
        </w:rPr>
        <w:t xml:space="preserve">Wednesday </w:t>
      </w:r>
      <w:r w:rsidR="00617762" w:rsidRPr="00CB7305">
        <w:rPr>
          <w:lang w:eastAsia="en-GB"/>
        </w:rPr>
        <w:t>or</w:t>
      </w:r>
      <w:r w:rsidRPr="00CB7305">
        <w:rPr>
          <w:lang w:eastAsia="en-GB"/>
        </w:rPr>
        <w:t xml:space="preserve"> Thursday</w:t>
      </w:r>
      <w:r w:rsidR="00617762" w:rsidRPr="00CB7305">
        <w:rPr>
          <w:lang w:eastAsia="en-GB"/>
        </w:rPr>
        <w:t xml:space="preserve"> shows.</w:t>
      </w:r>
      <w:r w:rsidRPr="00CB7305">
        <w:rPr>
          <w:lang w:eastAsia="en-GB"/>
        </w:rPr>
        <w:t xml:space="preserve"> </w:t>
      </w:r>
      <w:r w:rsidR="00617762" w:rsidRPr="00CB7305">
        <w:rPr>
          <w:lang w:eastAsia="en-GB"/>
        </w:rPr>
        <w:t>Unfortunately</w:t>
      </w:r>
      <w:r w:rsidR="007749B9" w:rsidRPr="00CB7305">
        <w:rPr>
          <w:lang w:eastAsia="en-GB"/>
        </w:rPr>
        <w:t>,</w:t>
      </w:r>
      <w:r w:rsidR="00617762" w:rsidRPr="00CB7305">
        <w:rPr>
          <w:lang w:eastAsia="en-GB"/>
        </w:rPr>
        <w:t xml:space="preserve"> </w:t>
      </w:r>
      <w:r w:rsidR="00CB7305">
        <w:rPr>
          <w:lang w:eastAsia="en-GB"/>
        </w:rPr>
        <w:t>there is only five minutes of pre-show</w:t>
      </w:r>
      <w:r w:rsidR="00617762">
        <w:rPr>
          <w:lang w:eastAsia="en-GB"/>
        </w:rPr>
        <w:t xml:space="preserve"> Friday and Saturday nights due to another performance taking place in the </w:t>
      </w:r>
      <w:r w:rsidR="00CB7305">
        <w:rPr>
          <w:lang w:eastAsia="en-GB"/>
        </w:rPr>
        <w:t xml:space="preserve">theatre below. </w:t>
      </w:r>
    </w:p>
    <w:p w14:paraId="40863371" w14:textId="19B46DED" w:rsidR="00185561" w:rsidRDefault="00F80A07" w:rsidP="00185561">
      <w:pPr>
        <w:rPr>
          <w:lang w:eastAsia="en-GB"/>
        </w:rPr>
      </w:pPr>
      <w:r>
        <w:rPr>
          <w:lang w:eastAsia="en-GB"/>
        </w:rPr>
        <w:t xml:space="preserve">The creative team are very happy to demonstrate anything that might make the show more accessible for you. </w:t>
      </w:r>
      <w:r w:rsidR="00EC06F2">
        <w:rPr>
          <w:lang w:eastAsia="en-GB"/>
        </w:rPr>
        <w:t xml:space="preserve">This might include things like hearing the sound at its loudest or seeing lighting states. </w:t>
      </w:r>
      <w:r w:rsidR="00185561">
        <w:rPr>
          <w:lang w:eastAsia="en-GB"/>
        </w:rPr>
        <w:t>Please let a Dancehouse staff member know if you would like to be introduced to a member of the creative team before the show.</w:t>
      </w:r>
    </w:p>
    <w:p w14:paraId="01C131DB" w14:textId="3BDF1C74" w:rsidR="007749B9" w:rsidRDefault="007749B9" w:rsidP="007749B9">
      <w:pPr>
        <w:pStyle w:val="Heading2"/>
        <w:rPr>
          <w:lang w:eastAsia="en-GB"/>
        </w:rPr>
      </w:pPr>
      <w:bookmarkStart w:id="14" w:name="_Toc241254637"/>
      <w:r>
        <w:rPr>
          <w:lang w:eastAsia="en-GB"/>
        </w:rPr>
        <w:t>Sighted guidance choreography demonstration</w:t>
      </w:r>
      <w:bookmarkEnd w:id="14"/>
    </w:p>
    <w:p w14:paraId="5C2786FB" w14:textId="2F6298C5" w:rsidR="007203A8" w:rsidRDefault="007749B9" w:rsidP="007203A8">
      <w:pPr>
        <w:rPr>
          <w:lang w:eastAsia="en-GB"/>
        </w:rPr>
      </w:pPr>
      <w:r>
        <w:rPr>
          <w:lang w:eastAsia="en-GB"/>
        </w:rPr>
        <w:t xml:space="preserve">Audience members who would benefit from being in the space early are welcome </w:t>
      </w:r>
      <w:r w:rsidRPr="00CB7305">
        <w:rPr>
          <w:lang w:eastAsia="en-GB"/>
        </w:rPr>
        <w:t>from 6:45pm on Wednesday or Thursday shows</w:t>
      </w:r>
      <w:r>
        <w:rPr>
          <w:lang w:eastAsia="en-GB"/>
        </w:rPr>
        <w:t xml:space="preserve">. </w:t>
      </w:r>
      <w:r w:rsidR="00464263">
        <w:rPr>
          <w:lang w:eastAsia="en-GB"/>
        </w:rPr>
        <w:t xml:space="preserve">Blind and low vision </w:t>
      </w:r>
      <w:r>
        <w:rPr>
          <w:lang w:eastAsia="en-GB"/>
        </w:rPr>
        <w:t xml:space="preserve">ticket holders for Wednesday </w:t>
      </w:r>
      <w:r w:rsidR="00B06DF0">
        <w:rPr>
          <w:lang w:eastAsia="en-GB"/>
        </w:rPr>
        <w:t xml:space="preserve">or Thursday </w:t>
      </w:r>
      <w:r>
        <w:rPr>
          <w:lang w:eastAsia="en-GB"/>
        </w:rPr>
        <w:t>shows</w:t>
      </w:r>
      <w:r w:rsidR="00464263">
        <w:rPr>
          <w:lang w:eastAsia="en-GB"/>
        </w:rPr>
        <w:t xml:space="preserve"> are </w:t>
      </w:r>
      <w:r>
        <w:rPr>
          <w:lang w:eastAsia="en-GB"/>
        </w:rPr>
        <w:t xml:space="preserve">invited to enter the space early for a 6:45pm </w:t>
      </w:r>
      <w:r w:rsidR="00464263">
        <w:rPr>
          <w:lang w:eastAsia="en-GB"/>
        </w:rPr>
        <w:t xml:space="preserve">pre-show </w:t>
      </w:r>
      <w:r>
        <w:rPr>
          <w:lang w:eastAsia="en-GB"/>
        </w:rPr>
        <w:t>choreographic demonstration. This will be</w:t>
      </w:r>
      <w:r w:rsidR="00185561">
        <w:rPr>
          <w:lang w:eastAsia="en-GB"/>
        </w:rPr>
        <w:t xml:space="preserve"> facilitate</w:t>
      </w:r>
      <w:r>
        <w:rPr>
          <w:lang w:eastAsia="en-GB"/>
        </w:rPr>
        <w:t>d by the performers who will offer</w:t>
      </w:r>
      <w:r w:rsidR="00185561">
        <w:rPr>
          <w:lang w:eastAsia="en-GB"/>
        </w:rPr>
        <w:t xml:space="preserve"> sighted guidance and description of some of the dance moves. </w:t>
      </w:r>
      <w:r w:rsidR="00EC06F2">
        <w:rPr>
          <w:lang w:eastAsia="en-GB"/>
        </w:rPr>
        <w:t>P</w:t>
      </w:r>
      <w:r w:rsidR="007203A8">
        <w:rPr>
          <w:lang w:eastAsia="en-GB"/>
        </w:rPr>
        <w:t xml:space="preserve">lease </w:t>
      </w:r>
      <w:r>
        <w:rPr>
          <w:lang w:eastAsia="en-GB"/>
        </w:rPr>
        <w:t>contact</w:t>
      </w:r>
      <w:r w:rsidR="007203A8">
        <w:rPr>
          <w:lang w:eastAsia="en-GB"/>
        </w:rPr>
        <w:t xml:space="preserve"> Dancehouse </w:t>
      </w:r>
      <w:r>
        <w:rPr>
          <w:lang w:eastAsia="en-GB"/>
        </w:rPr>
        <w:t>in advance</w:t>
      </w:r>
      <w:r w:rsidR="007203A8">
        <w:rPr>
          <w:lang w:eastAsia="en-GB"/>
        </w:rPr>
        <w:t xml:space="preserve"> </w:t>
      </w:r>
      <w:r w:rsidR="00EC06F2">
        <w:rPr>
          <w:lang w:eastAsia="en-GB"/>
        </w:rPr>
        <w:t xml:space="preserve">if you would like to </w:t>
      </w:r>
      <w:r>
        <w:rPr>
          <w:lang w:eastAsia="en-GB"/>
        </w:rPr>
        <w:t>take part in this</w:t>
      </w:r>
      <w:r w:rsidR="00F80A07">
        <w:rPr>
          <w:lang w:eastAsia="en-GB"/>
        </w:rPr>
        <w:t>.</w:t>
      </w:r>
    </w:p>
    <w:p w14:paraId="091530E6" w14:textId="79536235" w:rsidR="00B84606" w:rsidRDefault="00B84606" w:rsidP="00B84606">
      <w:pPr>
        <w:pStyle w:val="Heading1"/>
        <w:rPr>
          <w:lang w:eastAsia="en-GB"/>
        </w:rPr>
      </w:pPr>
      <w:bookmarkStart w:id="15" w:name="_Toc241254638"/>
      <w:r>
        <w:rPr>
          <w:lang w:eastAsia="en-GB"/>
        </w:rPr>
        <w:lastRenderedPageBreak/>
        <w:t>During the show</w:t>
      </w:r>
      <w:bookmarkEnd w:id="15"/>
    </w:p>
    <w:p w14:paraId="6F6F4086" w14:textId="0EEB83D1" w:rsidR="00B84606" w:rsidRDefault="00B84606" w:rsidP="00B84606">
      <w:pPr>
        <w:pStyle w:val="Heading2"/>
        <w:rPr>
          <w:lang w:eastAsia="en-GB"/>
        </w:rPr>
      </w:pPr>
      <w:bookmarkStart w:id="16" w:name="_Toc241254639"/>
      <w:r>
        <w:rPr>
          <w:lang w:eastAsia="en-GB"/>
        </w:rPr>
        <w:t>The performance space</w:t>
      </w:r>
      <w:bookmarkEnd w:id="16"/>
    </w:p>
    <w:p w14:paraId="7365518F" w14:textId="7216FCCD" w:rsidR="00B84606" w:rsidRPr="00B84606" w:rsidRDefault="00C809CE" w:rsidP="00B84606">
      <w:pPr>
        <w:rPr>
          <w:lang w:eastAsia="en-GB"/>
        </w:rPr>
      </w:pPr>
      <w:r>
        <w:rPr>
          <w:noProof/>
          <w:lang w:eastAsia="en-GB"/>
        </w:rPr>
        <w:drawing>
          <wp:inline distT="0" distB="0" distL="0" distR="0" wp14:anchorId="76ED2C3F" wp14:editId="2A3E660F">
            <wp:extent cx="4159887" cy="5546670"/>
            <wp:effectExtent l="0" t="0" r="5715" b="3810"/>
            <wp:docPr id="5847477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747751"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23359" cy="5631302"/>
                    </a:xfrm>
                    <a:prstGeom prst="rect">
                      <a:avLst/>
                    </a:prstGeom>
                  </pic:spPr>
                </pic:pic>
              </a:graphicData>
            </a:graphic>
          </wp:inline>
        </w:drawing>
      </w:r>
    </w:p>
    <w:p w14:paraId="2470FE8F" w14:textId="32908E06" w:rsidR="00B84606" w:rsidRPr="005D253E" w:rsidRDefault="00B84606" w:rsidP="00B84606">
      <w:pPr>
        <w:spacing w:line="360" w:lineRule="auto"/>
        <w:rPr>
          <w:i/>
          <w:iCs/>
          <w:lang w:val="en-GB"/>
        </w:rPr>
      </w:pPr>
      <w:r w:rsidRPr="005D253E">
        <w:rPr>
          <w:i/>
          <w:iCs/>
          <w:lang w:val="en-GB"/>
        </w:rPr>
        <w:t xml:space="preserve">A photo of the Upstairs Studio </w:t>
      </w:r>
      <w:r w:rsidR="000C1E26">
        <w:rPr>
          <w:i/>
          <w:iCs/>
          <w:lang w:val="en-GB"/>
        </w:rPr>
        <w:t>taken from the entrance</w:t>
      </w:r>
      <w:r w:rsidRPr="005D253E">
        <w:rPr>
          <w:i/>
          <w:iCs/>
          <w:lang w:val="en-GB"/>
        </w:rPr>
        <w:t xml:space="preserve">. The room has a polished wooden floor, white walls and a high white ceiling with stage lights overhead. </w:t>
      </w:r>
      <w:r w:rsidR="000C1E26">
        <w:rPr>
          <w:i/>
          <w:iCs/>
          <w:lang w:val="en-GB"/>
        </w:rPr>
        <w:t>At the back of the space is a low tiered white platform with 4 rows of black chairs.</w:t>
      </w:r>
    </w:p>
    <w:p w14:paraId="0D134F2D" w14:textId="4C8F6C87" w:rsidR="00C809CE" w:rsidRPr="00C809CE" w:rsidRDefault="00C809CE" w:rsidP="00B84606">
      <w:pPr>
        <w:spacing w:line="360" w:lineRule="auto"/>
        <w:rPr>
          <w:lang w:val="en-GB"/>
        </w:rPr>
      </w:pPr>
      <w:r>
        <w:rPr>
          <w:noProof/>
          <w:lang w:val="en-GB"/>
        </w:rPr>
        <w:lastRenderedPageBreak/>
        <w:drawing>
          <wp:inline distT="0" distB="0" distL="0" distR="0" wp14:anchorId="3543596D" wp14:editId="4649F7EC">
            <wp:extent cx="4232634" cy="5643668"/>
            <wp:effectExtent l="0" t="0" r="0" b="0"/>
            <wp:docPr id="6566525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652567" name="Picture 656652567"/>
                    <pic:cNvPicPr/>
                  </pic:nvPicPr>
                  <pic:blipFill>
                    <a:blip r:embed="rId9" cstate="print">
                      <a:extLst>
                        <a:ext uri="{28A0092B-C50C-407E-A947-70E740481C1C}">
                          <a14:useLocalDpi xmlns:a14="http://schemas.microsoft.com/office/drawing/2010/main" val="0"/>
                        </a:ext>
                      </a:extLst>
                    </a:blip>
                    <a:stretch>
                      <a:fillRect/>
                    </a:stretch>
                  </pic:blipFill>
                  <pic:spPr>
                    <a:xfrm>
                      <a:off x="0" y="0"/>
                      <a:ext cx="4348202" cy="5797763"/>
                    </a:xfrm>
                    <a:prstGeom prst="rect">
                      <a:avLst/>
                    </a:prstGeom>
                  </pic:spPr>
                </pic:pic>
              </a:graphicData>
            </a:graphic>
          </wp:inline>
        </w:drawing>
      </w:r>
    </w:p>
    <w:p w14:paraId="01117022" w14:textId="70A53485" w:rsidR="00C809CE" w:rsidRPr="000C1E26" w:rsidRDefault="00C809CE" w:rsidP="000C1E26">
      <w:pPr>
        <w:rPr>
          <w:rStyle w:val="SubtleEmphasis"/>
        </w:rPr>
      </w:pPr>
      <w:bookmarkStart w:id="17" w:name="_Toc241254640"/>
      <w:r w:rsidRPr="000C1E26">
        <w:rPr>
          <w:rStyle w:val="SubtleEmphasis"/>
        </w:rPr>
        <w:t xml:space="preserve">A photo of the Upstairs Studio taken from the </w:t>
      </w:r>
      <w:r w:rsidR="000C1E26">
        <w:rPr>
          <w:rStyle w:val="SubtleEmphasis"/>
        </w:rPr>
        <w:t xml:space="preserve">seating bank, facing back towards the performance </w:t>
      </w:r>
      <w:r w:rsidR="002535D0">
        <w:rPr>
          <w:rStyle w:val="SubtleEmphasis"/>
        </w:rPr>
        <w:t xml:space="preserve">space </w:t>
      </w:r>
      <w:r w:rsidR="000C1E26">
        <w:rPr>
          <w:rStyle w:val="SubtleEmphasis"/>
        </w:rPr>
        <w:t xml:space="preserve">with the entrance at the </w:t>
      </w:r>
      <w:r w:rsidR="002535D0">
        <w:rPr>
          <w:rStyle w:val="SubtleEmphasis"/>
        </w:rPr>
        <w:t>far</w:t>
      </w:r>
      <w:r w:rsidR="000C1E26">
        <w:rPr>
          <w:rStyle w:val="SubtleEmphasis"/>
        </w:rPr>
        <w:t xml:space="preserve"> end of the room. </w:t>
      </w:r>
      <w:r w:rsidR="002535D0">
        <w:rPr>
          <w:rStyle w:val="SubtleEmphasis"/>
        </w:rPr>
        <w:t xml:space="preserve">The polished wooden floors reflect stage light from above. </w:t>
      </w:r>
      <w:r w:rsidR="000C1E26">
        <w:rPr>
          <w:rStyle w:val="SubtleEmphasis"/>
        </w:rPr>
        <w:t>In this photo the entrance is obscured by one of two large square mirrors facing the audience which stand freely on wheels.</w:t>
      </w:r>
      <w:r w:rsidR="002535D0">
        <w:rPr>
          <w:rStyle w:val="SubtleEmphasis"/>
        </w:rPr>
        <w:t xml:space="preserve"> </w:t>
      </w:r>
      <w:r w:rsidR="000C1E26">
        <w:rPr>
          <w:rStyle w:val="SubtleEmphasis"/>
        </w:rPr>
        <w:t>Parts of the seating bank can be seen in the</w:t>
      </w:r>
      <w:r w:rsidR="002535D0">
        <w:rPr>
          <w:rStyle w:val="SubtleEmphasis"/>
        </w:rPr>
        <w:t>ir</w:t>
      </w:r>
      <w:r w:rsidR="000C1E26">
        <w:rPr>
          <w:rStyle w:val="SubtleEmphasis"/>
        </w:rPr>
        <w:t xml:space="preserve"> reflection.</w:t>
      </w:r>
    </w:p>
    <w:p w14:paraId="1C119171" w14:textId="77777777" w:rsidR="00C809CE" w:rsidRDefault="00C809CE" w:rsidP="00C809CE"/>
    <w:p w14:paraId="17FE2E64" w14:textId="23800375" w:rsidR="00B84606" w:rsidRPr="004653D0" w:rsidRDefault="00B84606" w:rsidP="00B84606">
      <w:pPr>
        <w:pStyle w:val="Heading2"/>
      </w:pPr>
      <w:r w:rsidRPr="004653D0">
        <w:lastRenderedPageBreak/>
        <w:t>Physical access</w:t>
      </w:r>
      <w:bookmarkEnd w:id="17"/>
    </w:p>
    <w:p w14:paraId="0D467072" w14:textId="77777777" w:rsidR="00B84606" w:rsidRPr="004653D0" w:rsidRDefault="00B84606" w:rsidP="00B84606">
      <w:pPr>
        <w:numPr>
          <w:ilvl w:val="0"/>
          <w:numId w:val="2"/>
        </w:numPr>
        <w:spacing w:before="240"/>
        <w:textAlignment w:val="baseline"/>
        <w:rPr>
          <w:rFonts w:eastAsia="Times New Roman" w:cs="Arial"/>
          <w:color w:val="000000"/>
          <w:kern w:val="0"/>
          <w:lang w:eastAsia="en-GB"/>
          <w14:ligatures w14:val="none"/>
        </w:rPr>
      </w:pPr>
      <w:r w:rsidRPr="00B568E0">
        <w:rPr>
          <w:rFonts w:eastAsia="Times New Roman" w:cs="Arial"/>
          <w:color w:val="000000"/>
          <w:kern w:val="0"/>
          <w:lang w:eastAsia="en-GB"/>
          <w14:ligatures w14:val="none"/>
        </w:rPr>
        <w:t xml:space="preserve">The Upstairs Studio at Dancehouse is not wheelchair accessible. Access is </w:t>
      </w:r>
      <w:r>
        <w:rPr>
          <w:rFonts w:eastAsia="Times New Roman" w:cs="Arial"/>
          <w:color w:val="000000"/>
          <w:kern w:val="0"/>
          <w:lang w:eastAsia="en-GB"/>
          <w14:ligatures w14:val="none"/>
        </w:rPr>
        <w:t xml:space="preserve">available only </w:t>
      </w:r>
      <w:r w:rsidRPr="00B568E0">
        <w:rPr>
          <w:rFonts w:eastAsia="Times New Roman" w:cs="Arial"/>
          <w:color w:val="000000"/>
          <w:kern w:val="0"/>
          <w:lang w:eastAsia="en-GB"/>
          <w14:ligatures w14:val="none"/>
        </w:rPr>
        <w:t xml:space="preserve">via </w:t>
      </w:r>
      <w:r>
        <w:rPr>
          <w:rFonts w:eastAsia="Times New Roman" w:cs="Arial"/>
          <w:color w:val="000000"/>
          <w:kern w:val="0"/>
          <w:lang w:eastAsia="en-GB"/>
          <w14:ligatures w14:val="none"/>
        </w:rPr>
        <w:t xml:space="preserve">two flights of </w:t>
      </w:r>
      <w:r w:rsidRPr="00B568E0">
        <w:rPr>
          <w:rFonts w:eastAsia="Times New Roman" w:cs="Arial"/>
          <w:color w:val="000000"/>
          <w:kern w:val="0"/>
          <w:lang w:eastAsia="en-GB"/>
          <w14:ligatures w14:val="none"/>
        </w:rPr>
        <w:t>stairs (30 steps in total)</w:t>
      </w:r>
      <w:r>
        <w:rPr>
          <w:rFonts w:eastAsia="Times New Roman" w:cs="Arial"/>
          <w:color w:val="000000"/>
          <w:kern w:val="0"/>
          <w:lang w:eastAsia="en-GB"/>
          <w14:ligatures w14:val="none"/>
        </w:rPr>
        <w:t>.</w:t>
      </w:r>
    </w:p>
    <w:p w14:paraId="62548F24" w14:textId="77777777" w:rsidR="00B84606" w:rsidRDefault="00B84606" w:rsidP="00B84606">
      <w:pPr>
        <w:numPr>
          <w:ilvl w:val="0"/>
          <w:numId w:val="2"/>
        </w:numPr>
        <w:spacing w:before="240"/>
        <w:textAlignment w:val="baseline"/>
        <w:rPr>
          <w:rFonts w:eastAsia="Times New Roman" w:cs="Arial"/>
          <w:color w:val="000000"/>
          <w:kern w:val="0"/>
          <w:lang w:eastAsia="en-GB"/>
          <w14:ligatures w14:val="none"/>
        </w:rPr>
      </w:pPr>
      <w:r>
        <w:rPr>
          <w:rFonts w:eastAsia="Times New Roman" w:cs="Arial"/>
          <w:color w:val="000000"/>
          <w:kern w:val="0"/>
          <w:lang w:eastAsia="en-GB"/>
          <w14:ligatures w14:val="none"/>
        </w:rPr>
        <w:t>The Upstairs Studio at Dancehouse is a very large space (</w:t>
      </w:r>
      <w:r w:rsidRPr="001D4CFA">
        <w:rPr>
          <w:rStyle w:val="Strong"/>
          <w:rFonts w:cs="Arial"/>
          <w:b w:val="0"/>
          <w:bCs w:val="0"/>
          <w:color w:val="000A12"/>
          <w:bdr w:val="none" w:sz="0" w:space="0" w:color="auto" w:frame="1"/>
          <w:shd w:val="clear" w:color="auto" w:fill="FEFEFE"/>
        </w:rPr>
        <w:t xml:space="preserve">9.5m x 14m) </w:t>
      </w:r>
      <w:r>
        <w:rPr>
          <w:rFonts w:eastAsia="Times New Roman" w:cs="Arial"/>
          <w:color w:val="000000"/>
          <w:kern w:val="0"/>
          <w:lang w:eastAsia="en-GB"/>
          <w14:ligatures w14:val="none"/>
        </w:rPr>
        <w:t>with polished wooden floors and high ceilings</w:t>
      </w:r>
    </w:p>
    <w:p w14:paraId="03DD1144" w14:textId="5CA6BD27" w:rsidR="00B84606" w:rsidRPr="00B84606" w:rsidRDefault="00B84606" w:rsidP="00EC06F2">
      <w:pPr>
        <w:numPr>
          <w:ilvl w:val="0"/>
          <w:numId w:val="2"/>
        </w:numPr>
        <w:textAlignment w:val="baseline"/>
        <w:rPr>
          <w:rFonts w:eastAsia="Times New Roman" w:cs="Arial"/>
          <w:color w:val="000000"/>
          <w:kern w:val="0"/>
          <w:lang w:eastAsia="en-GB"/>
          <w14:ligatures w14:val="none"/>
        </w:rPr>
      </w:pPr>
      <w:r w:rsidRPr="00B568E0">
        <w:rPr>
          <w:rFonts w:eastAsia="Times New Roman" w:cs="Arial"/>
          <w:color w:val="000A12"/>
          <w:kern w:val="0"/>
          <w:shd w:val="clear" w:color="auto" w:fill="FEFEFE"/>
          <w:lang w:eastAsia="en-GB"/>
          <w14:ligatures w14:val="none"/>
        </w:rPr>
        <w:t xml:space="preserve">More information about the Upstairs Studio is available </w:t>
      </w:r>
      <w:hyperlink r:id="rId10" w:history="1">
        <w:r w:rsidRPr="00B568E0">
          <w:rPr>
            <w:rFonts w:eastAsia="Times New Roman" w:cs="Arial"/>
            <w:color w:val="1155CC"/>
            <w:kern w:val="0"/>
            <w:u w:val="single"/>
            <w:shd w:val="clear" w:color="auto" w:fill="FEFEFE"/>
            <w:lang w:eastAsia="en-GB"/>
            <w14:ligatures w14:val="none"/>
          </w:rPr>
          <w:t>HERE</w:t>
        </w:r>
      </w:hyperlink>
      <w:r w:rsidRPr="00B568E0">
        <w:rPr>
          <w:rFonts w:eastAsia="Times New Roman" w:cs="Arial"/>
          <w:color w:val="000A12"/>
          <w:kern w:val="0"/>
          <w:shd w:val="clear" w:color="auto" w:fill="FEFEFE"/>
          <w:lang w:eastAsia="en-GB"/>
          <w14:ligatures w14:val="none"/>
        </w:rPr>
        <w:t>. </w:t>
      </w:r>
    </w:p>
    <w:p w14:paraId="7A49962F" w14:textId="041B0788" w:rsidR="00B84606" w:rsidRPr="00B84606" w:rsidRDefault="00B84606" w:rsidP="00B84606">
      <w:pPr>
        <w:pStyle w:val="Heading2"/>
      </w:pPr>
      <w:bookmarkStart w:id="18" w:name="_Toc241254641"/>
      <w:r w:rsidRPr="00B84606">
        <w:t>Seating arrangements</w:t>
      </w:r>
      <w:bookmarkEnd w:id="18"/>
    </w:p>
    <w:p w14:paraId="2EDCD08C" w14:textId="6472B814" w:rsidR="00B84606" w:rsidRDefault="00B84606" w:rsidP="00B84606">
      <w:pPr>
        <w:numPr>
          <w:ilvl w:val="0"/>
          <w:numId w:val="2"/>
        </w:numPr>
        <w:textAlignment w:val="baseline"/>
        <w:rPr>
          <w:rFonts w:eastAsia="Times New Roman" w:cs="Arial"/>
          <w:color w:val="000000"/>
          <w:kern w:val="0"/>
          <w:lang w:eastAsia="en-GB"/>
          <w14:ligatures w14:val="none"/>
        </w:rPr>
      </w:pPr>
      <w:r w:rsidRPr="00B568E0">
        <w:rPr>
          <w:rFonts w:eastAsia="Times New Roman" w:cs="Arial"/>
          <w:color w:val="000000"/>
          <w:kern w:val="0"/>
          <w:lang w:eastAsia="en-GB"/>
          <w14:ligatures w14:val="none"/>
        </w:rPr>
        <w:t>Seating can be a</w:t>
      </w:r>
      <w:r w:rsidR="00BB4A74">
        <w:rPr>
          <w:rFonts w:eastAsia="Times New Roman" w:cs="Arial"/>
          <w:color w:val="000000"/>
          <w:kern w:val="0"/>
          <w:lang w:eastAsia="en-GB"/>
          <w14:ligatures w14:val="none"/>
        </w:rPr>
        <w:t>rranged</w:t>
      </w:r>
      <w:r w:rsidRPr="00B568E0">
        <w:rPr>
          <w:rFonts w:eastAsia="Times New Roman" w:cs="Arial"/>
          <w:color w:val="000000"/>
          <w:kern w:val="0"/>
          <w:lang w:eastAsia="en-GB"/>
          <w14:ligatures w14:val="none"/>
        </w:rPr>
        <w:t xml:space="preserve"> to accommodate access needs where possible</w:t>
      </w:r>
    </w:p>
    <w:p w14:paraId="10091C23" w14:textId="2FC90B12" w:rsidR="00BB4A74" w:rsidRDefault="00BB4A74" w:rsidP="00BB4A74">
      <w:pPr>
        <w:numPr>
          <w:ilvl w:val="0"/>
          <w:numId w:val="2"/>
        </w:numPr>
        <w:textAlignment w:val="baseline"/>
        <w:rPr>
          <w:rFonts w:eastAsia="Times New Roman" w:cs="Arial"/>
          <w:color w:val="000000"/>
          <w:kern w:val="0"/>
          <w:lang w:eastAsia="en-GB"/>
          <w14:ligatures w14:val="none"/>
        </w:rPr>
      </w:pPr>
      <w:r w:rsidRPr="0004189D">
        <w:rPr>
          <w:rFonts w:eastAsia="Times New Roman" w:cs="Arial"/>
          <w:color w:val="000000"/>
          <w:kern w:val="0"/>
          <w:lang w:eastAsia="en-GB"/>
          <w14:ligatures w14:val="none"/>
        </w:rPr>
        <w:t>Tickets are not allocated to seats</w:t>
      </w:r>
      <w:r w:rsidR="0004189D">
        <w:rPr>
          <w:rFonts w:eastAsia="Times New Roman" w:cs="Arial"/>
          <w:color w:val="000000"/>
          <w:kern w:val="0"/>
          <w:lang w:eastAsia="en-GB"/>
          <w14:ligatures w14:val="none"/>
        </w:rPr>
        <w:t>. Please let Dancehouse staff know i</w:t>
      </w:r>
      <w:r w:rsidR="009E7BB6">
        <w:rPr>
          <w:rFonts w:eastAsia="Times New Roman" w:cs="Arial"/>
          <w:color w:val="000000"/>
          <w:kern w:val="0"/>
          <w:lang w:eastAsia="en-GB"/>
          <w14:ligatures w14:val="none"/>
        </w:rPr>
        <w:t>f you need to reserve a particular spot for</w:t>
      </w:r>
      <w:r w:rsidR="00691521">
        <w:rPr>
          <w:rFonts w:eastAsia="Times New Roman" w:cs="Arial"/>
          <w:color w:val="000000"/>
          <w:kern w:val="0"/>
          <w:lang w:eastAsia="en-GB"/>
          <w14:ligatures w14:val="none"/>
        </w:rPr>
        <w:t xml:space="preserve"> </w:t>
      </w:r>
      <w:r w:rsidR="009E38F1">
        <w:rPr>
          <w:rFonts w:eastAsia="Times New Roman" w:cs="Arial"/>
          <w:color w:val="000000"/>
          <w:kern w:val="0"/>
          <w:lang w:eastAsia="en-GB"/>
          <w14:ligatures w14:val="none"/>
        </w:rPr>
        <w:t xml:space="preserve">better </w:t>
      </w:r>
      <w:r w:rsidR="00691521">
        <w:rPr>
          <w:rFonts w:eastAsia="Times New Roman" w:cs="Arial"/>
          <w:color w:val="000000"/>
          <w:kern w:val="0"/>
          <w:lang w:eastAsia="en-GB"/>
          <w14:ligatures w14:val="none"/>
        </w:rPr>
        <w:t>access</w:t>
      </w:r>
      <w:r w:rsidR="009E38F1">
        <w:rPr>
          <w:rFonts w:eastAsia="Times New Roman" w:cs="Arial"/>
          <w:color w:val="000000"/>
          <w:kern w:val="0"/>
          <w:lang w:eastAsia="en-GB"/>
          <w14:ligatures w14:val="none"/>
        </w:rPr>
        <w:t>ibility</w:t>
      </w:r>
      <w:r w:rsidR="00691521">
        <w:rPr>
          <w:rFonts w:eastAsia="Times New Roman" w:cs="Arial"/>
          <w:color w:val="000000"/>
          <w:kern w:val="0"/>
          <w:lang w:eastAsia="en-GB"/>
          <w14:ligatures w14:val="none"/>
        </w:rPr>
        <w:t xml:space="preserve"> </w:t>
      </w:r>
    </w:p>
    <w:p w14:paraId="16DF1233" w14:textId="15DF042A" w:rsidR="00B84606" w:rsidRPr="009E7BB6" w:rsidRDefault="009E7BB6" w:rsidP="009E7BB6">
      <w:pPr>
        <w:numPr>
          <w:ilvl w:val="0"/>
          <w:numId w:val="2"/>
        </w:numPr>
        <w:textAlignment w:val="baseline"/>
        <w:rPr>
          <w:rFonts w:eastAsia="Times New Roman" w:cs="Arial"/>
          <w:color w:val="000000"/>
          <w:kern w:val="0"/>
          <w:lang w:eastAsia="en-GB"/>
          <w14:ligatures w14:val="none"/>
        </w:rPr>
      </w:pPr>
      <w:r w:rsidRPr="00B568E0">
        <w:rPr>
          <w:rFonts w:eastAsia="Times New Roman" w:cs="Arial"/>
          <w:color w:val="000A12"/>
          <w:kern w:val="0"/>
          <w:shd w:val="clear" w:color="auto" w:fill="FEFEFE"/>
          <w:lang w:eastAsia="en-GB"/>
          <w14:ligatures w14:val="none"/>
        </w:rPr>
        <w:t xml:space="preserve">Ticket holders </w:t>
      </w:r>
      <w:r>
        <w:rPr>
          <w:rFonts w:eastAsia="Times New Roman" w:cs="Arial"/>
          <w:color w:val="000A12"/>
          <w:kern w:val="0"/>
          <w:shd w:val="clear" w:color="auto" w:fill="FEFEFE"/>
          <w:lang w:eastAsia="en-GB"/>
          <w14:ligatures w14:val="none"/>
        </w:rPr>
        <w:t>need to cross</w:t>
      </w:r>
      <w:r w:rsidRPr="00B568E0">
        <w:rPr>
          <w:rFonts w:eastAsia="Times New Roman" w:cs="Arial"/>
          <w:color w:val="000A12"/>
          <w:kern w:val="0"/>
          <w:shd w:val="clear" w:color="auto" w:fill="FEFEFE"/>
          <w:lang w:eastAsia="en-GB"/>
          <w14:ligatures w14:val="none"/>
        </w:rPr>
        <w:t xml:space="preserve"> the </w:t>
      </w:r>
      <w:r>
        <w:rPr>
          <w:rFonts w:eastAsia="Times New Roman" w:cs="Arial"/>
          <w:color w:val="000A12"/>
          <w:kern w:val="0"/>
          <w:shd w:val="clear" w:color="auto" w:fill="FEFEFE"/>
          <w:lang w:eastAsia="en-GB"/>
          <w14:ligatures w14:val="none"/>
        </w:rPr>
        <w:t>length of the room</w:t>
      </w:r>
      <w:r w:rsidRPr="00B568E0">
        <w:rPr>
          <w:rFonts w:eastAsia="Times New Roman" w:cs="Arial"/>
          <w:color w:val="000A12"/>
          <w:kern w:val="0"/>
          <w:shd w:val="clear" w:color="auto" w:fill="FEFEFE"/>
          <w:lang w:eastAsia="en-GB"/>
          <w14:ligatures w14:val="none"/>
        </w:rPr>
        <w:t xml:space="preserve"> to reach the audience seating </w:t>
      </w:r>
    </w:p>
    <w:p w14:paraId="16106C3D" w14:textId="1BFCA401" w:rsidR="00C57107" w:rsidRPr="00C57107" w:rsidRDefault="00C57107" w:rsidP="00C57107">
      <w:pPr>
        <w:pStyle w:val="Heading2"/>
      </w:pPr>
      <w:bookmarkStart w:id="19" w:name="_Toc241254642"/>
      <w:r w:rsidRPr="00C57107">
        <w:t>Late arrivals</w:t>
      </w:r>
      <w:bookmarkEnd w:id="19"/>
      <w:r w:rsidRPr="00C57107">
        <w:t xml:space="preserve"> </w:t>
      </w:r>
    </w:p>
    <w:p w14:paraId="0F1518A9" w14:textId="53E4E877" w:rsidR="00C57107" w:rsidRDefault="00C57107" w:rsidP="00C57107">
      <w:r w:rsidRPr="00C57107">
        <w:t>No entry after 7:10pm. If you are less than 10 minutes late, a Dancehouse staff member will guide you to a seat</w:t>
      </w:r>
      <w:r w:rsidR="00CB7305">
        <w:t xml:space="preserve"> at 7:10pm. </w:t>
      </w:r>
    </w:p>
    <w:p w14:paraId="09F2F0FC" w14:textId="462C8BA9" w:rsidR="00AB342D" w:rsidRPr="00C57107" w:rsidRDefault="00AB342D" w:rsidP="00AB342D">
      <w:pPr>
        <w:pStyle w:val="Heading2"/>
      </w:pPr>
      <w:bookmarkStart w:id="20" w:name="_Toc241254643"/>
      <w:r>
        <w:t>Show content</w:t>
      </w:r>
      <w:bookmarkEnd w:id="20"/>
    </w:p>
    <w:p w14:paraId="4813B136" w14:textId="77777777" w:rsidR="00AB342D" w:rsidRDefault="00AB342D" w:rsidP="00AB342D">
      <w:pPr>
        <w:spacing w:before="240"/>
        <w:textAlignment w:val="baseline"/>
        <w:rPr>
          <w:rFonts w:eastAsia="Times New Roman" w:cs="Arial"/>
          <w:color w:val="000000"/>
          <w:kern w:val="0"/>
          <w:lang w:eastAsia="en-GB"/>
          <w14:ligatures w14:val="none"/>
        </w:rPr>
      </w:pPr>
      <w:r>
        <w:rPr>
          <w:rFonts w:eastAsia="Times New Roman" w:cs="Arial"/>
          <w:color w:val="000000"/>
          <w:kern w:val="0"/>
          <w:lang w:eastAsia="en-GB"/>
          <w14:ligatures w14:val="none"/>
        </w:rPr>
        <w:t xml:space="preserve">40-LOVE is a contemporary dance piece with heightened theatrical elements. Two dancers perform </w:t>
      </w:r>
      <w:r w:rsidRPr="00B568E0">
        <w:rPr>
          <w:rFonts w:eastAsia="Times New Roman" w:cs="Arial"/>
          <w:color w:val="000000"/>
          <w:kern w:val="0"/>
          <w:lang w:eastAsia="en-GB"/>
          <w14:ligatures w14:val="none"/>
        </w:rPr>
        <w:t xml:space="preserve">with a range of movement qualities including </w:t>
      </w:r>
      <w:r>
        <w:rPr>
          <w:rFonts w:eastAsia="Times New Roman" w:cs="Arial"/>
          <w:color w:val="000000"/>
          <w:kern w:val="0"/>
          <w:lang w:eastAsia="en-GB"/>
          <w14:ligatures w14:val="none"/>
        </w:rPr>
        <w:t>high energy “K</w:t>
      </w:r>
      <w:r w:rsidRPr="00B568E0">
        <w:rPr>
          <w:rFonts w:eastAsia="Times New Roman" w:cs="Arial"/>
          <w:color w:val="000000"/>
          <w:kern w:val="0"/>
          <w:lang w:eastAsia="en-GB"/>
          <w14:ligatures w14:val="none"/>
        </w:rPr>
        <w:t>rump</w:t>
      </w:r>
      <w:r>
        <w:rPr>
          <w:rFonts w:eastAsia="Times New Roman" w:cs="Arial"/>
          <w:color w:val="000000"/>
          <w:kern w:val="0"/>
          <w:lang w:eastAsia="en-GB"/>
          <w14:ligatures w14:val="none"/>
        </w:rPr>
        <w:t>”,</w:t>
      </w:r>
      <w:r w:rsidRPr="00B568E0">
        <w:rPr>
          <w:rFonts w:eastAsia="Times New Roman" w:cs="Arial"/>
          <w:color w:val="000000"/>
          <w:kern w:val="0"/>
          <w:lang w:eastAsia="en-GB"/>
          <w14:ligatures w14:val="none"/>
        </w:rPr>
        <w:t xml:space="preserve"> and </w:t>
      </w:r>
      <w:r>
        <w:rPr>
          <w:rFonts w:eastAsia="Times New Roman" w:cs="Arial"/>
          <w:color w:val="000000"/>
          <w:kern w:val="0"/>
          <w:lang w:eastAsia="en-GB"/>
          <w14:ligatures w14:val="none"/>
        </w:rPr>
        <w:t>dynamic “V</w:t>
      </w:r>
      <w:r w:rsidRPr="00B568E0">
        <w:rPr>
          <w:rFonts w:eastAsia="Times New Roman" w:cs="Arial"/>
          <w:color w:val="000000"/>
          <w:kern w:val="0"/>
          <w:lang w:eastAsia="en-GB"/>
          <w14:ligatures w14:val="none"/>
        </w:rPr>
        <w:t>ogue</w:t>
      </w:r>
      <w:r>
        <w:rPr>
          <w:rFonts w:eastAsia="Times New Roman" w:cs="Arial"/>
          <w:color w:val="000000"/>
          <w:kern w:val="0"/>
          <w:lang w:eastAsia="en-GB"/>
          <w14:ligatures w14:val="none"/>
        </w:rPr>
        <w:t>” styles. Their dance moves correspond to repeated sound effects which are part of an amplified soundtrack.</w:t>
      </w:r>
    </w:p>
    <w:p w14:paraId="2179C679" w14:textId="35F6AF4E" w:rsidR="004A346D" w:rsidRDefault="004A346D" w:rsidP="004A346D">
      <w:pPr>
        <w:pStyle w:val="Heading2"/>
        <w:rPr>
          <w:rFonts w:eastAsia="Times New Roman"/>
          <w:lang w:eastAsia="en-GB"/>
        </w:rPr>
      </w:pPr>
      <w:bookmarkStart w:id="21" w:name="_Toc241254644"/>
      <w:r>
        <w:rPr>
          <w:rFonts w:eastAsia="Times New Roman"/>
          <w:lang w:eastAsia="en-GB"/>
        </w:rPr>
        <w:lastRenderedPageBreak/>
        <w:t>Sensory information</w:t>
      </w:r>
      <w:bookmarkEnd w:id="21"/>
    </w:p>
    <w:p w14:paraId="57BFC5FB" w14:textId="77777777" w:rsidR="004A346D" w:rsidRDefault="004A346D" w:rsidP="004A346D">
      <w:pPr>
        <w:spacing w:before="240"/>
        <w:textAlignment w:val="baseline"/>
        <w:rPr>
          <w:rFonts w:eastAsia="Times New Roman" w:cs="Arial"/>
          <w:color w:val="000000"/>
          <w:kern w:val="0"/>
          <w:lang w:eastAsia="en-GB"/>
          <w14:ligatures w14:val="none"/>
        </w:rPr>
      </w:pPr>
      <w:r>
        <w:rPr>
          <w:rFonts w:eastAsia="Times New Roman" w:cs="Arial"/>
          <w:color w:val="000000"/>
          <w:kern w:val="0"/>
          <w:lang w:eastAsia="en-GB"/>
          <w14:ligatures w14:val="none"/>
        </w:rPr>
        <w:t>40-LOVE involves:</w:t>
      </w:r>
    </w:p>
    <w:p w14:paraId="731B0699" w14:textId="77777777" w:rsidR="004A346D" w:rsidRDefault="004A346D" w:rsidP="004A346D">
      <w:pPr>
        <w:numPr>
          <w:ilvl w:val="0"/>
          <w:numId w:val="1"/>
        </w:numPr>
        <w:textAlignment w:val="baseline"/>
        <w:rPr>
          <w:rFonts w:eastAsia="Times New Roman" w:cs="Arial"/>
          <w:color w:val="000000"/>
          <w:kern w:val="0"/>
          <w:lang w:eastAsia="en-GB"/>
          <w14:ligatures w14:val="none"/>
        </w:rPr>
      </w:pPr>
      <w:r w:rsidRPr="00B568E0">
        <w:rPr>
          <w:rFonts w:eastAsia="Times New Roman" w:cs="Arial"/>
          <w:color w:val="000000"/>
          <w:kern w:val="0"/>
          <w:lang w:eastAsia="en-GB"/>
          <w14:ligatures w14:val="none"/>
        </w:rPr>
        <w:t xml:space="preserve">Pre-recorded </w:t>
      </w:r>
      <w:r>
        <w:rPr>
          <w:rFonts w:eastAsia="Times New Roman" w:cs="Arial"/>
          <w:color w:val="000000"/>
          <w:kern w:val="0"/>
          <w:lang w:eastAsia="en-GB"/>
          <w14:ligatures w14:val="none"/>
        </w:rPr>
        <w:t xml:space="preserve">amplified </w:t>
      </w:r>
      <w:r w:rsidRPr="00B568E0">
        <w:rPr>
          <w:rFonts w:eastAsia="Times New Roman" w:cs="Arial"/>
          <w:color w:val="000000"/>
          <w:kern w:val="0"/>
          <w:lang w:eastAsia="en-GB"/>
          <w14:ligatures w14:val="none"/>
        </w:rPr>
        <w:t xml:space="preserve">sound </w:t>
      </w:r>
      <w:r>
        <w:rPr>
          <w:rFonts w:eastAsia="Times New Roman" w:cs="Arial"/>
          <w:color w:val="000000"/>
          <w:kern w:val="0"/>
          <w:lang w:eastAsia="en-GB"/>
          <w14:ligatures w14:val="none"/>
        </w:rPr>
        <w:t>at high volume in an echoey space</w:t>
      </w:r>
    </w:p>
    <w:p w14:paraId="6ED9024E" w14:textId="77777777" w:rsidR="004A346D" w:rsidRPr="00B568E0" w:rsidRDefault="004A346D" w:rsidP="004A346D">
      <w:pPr>
        <w:numPr>
          <w:ilvl w:val="0"/>
          <w:numId w:val="1"/>
        </w:numPr>
        <w:textAlignment w:val="baseline"/>
        <w:rPr>
          <w:rFonts w:eastAsia="Times New Roman" w:cs="Arial"/>
          <w:color w:val="000000"/>
          <w:kern w:val="0"/>
          <w:lang w:eastAsia="en-GB"/>
          <w14:ligatures w14:val="none"/>
        </w:rPr>
      </w:pPr>
      <w:r>
        <w:rPr>
          <w:rFonts w:eastAsia="Times New Roman" w:cs="Arial"/>
          <w:color w:val="000000"/>
          <w:kern w:val="0"/>
          <w:lang w:eastAsia="en-GB"/>
          <w14:ligatures w14:val="none"/>
        </w:rPr>
        <w:t>Voice over,</w:t>
      </w:r>
      <w:r w:rsidRPr="00B568E0">
        <w:rPr>
          <w:rFonts w:eastAsia="Times New Roman" w:cs="Arial"/>
          <w:color w:val="000000"/>
          <w:kern w:val="0"/>
          <w:lang w:eastAsia="en-GB"/>
          <w14:ligatures w14:val="none"/>
        </w:rPr>
        <w:t xml:space="preserve"> </w:t>
      </w:r>
      <w:r>
        <w:rPr>
          <w:rFonts w:eastAsia="Times New Roman" w:cs="Arial"/>
          <w:color w:val="000000"/>
          <w:kern w:val="0"/>
          <w:lang w:eastAsia="en-GB"/>
          <w14:ligatures w14:val="none"/>
        </w:rPr>
        <w:t xml:space="preserve">dynamic </w:t>
      </w:r>
      <w:r w:rsidRPr="00B568E0">
        <w:rPr>
          <w:rFonts w:eastAsia="Times New Roman" w:cs="Arial"/>
          <w:color w:val="000000"/>
          <w:kern w:val="0"/>
          <w:lang w:eastAsia="en-GB"/>
          <w14:ligatures w14:val="none"/>
        </w:rPr>
        <w:t xml:space="preserve">music and </w:t>
      </w:r>
      <w:r>
        <w:rPr>
          <w:rFonts w:eastAsia="Times New Roman" w:cs="Arial"/>
          <w:color w:val="000000"/>
          <w:kern w:val="0"/>
          <w:lang w:eastAsia="en-GB"/>
          <w14:ligatures w14:val="none"/>
        </w:rPr>
        <w:t xml:space="preserve">some potentially jarring </w:t>
      </w:r>
      <w:r w:rsidRPr="00B568E0">
        <w:rPr>
          <w:rFonts w:eastAsia="Times New Roman" w:cs="Arial"/>
          <w:color w:val="000000"/>
          <w:kern w:val="0"/>
          <w:lang w:eastAsia="en-GB"/>
          <w14:ligatures w14:val="none"/>
        </w:rPr>
        <w:t>sound effects</w:t>
      </w:r>
    </w:p>
    <w:p w14:paraId="163A6BBD" w14:textId="77777777" w:rsidR="004A346D" w:rsidRPr="00B568E0" w:rsidRDefault="004A346D" w:rsidP="004A346D">
      <w:pPr>
        <w:numPr>
          <w:ilvl w:val="0"/>
          <w:numId w:val="1"/>
        </w:numPr>
        <w:textAlignment w:val="baseline"/>
        <w:rPr>
          <w:rFonts w:eastAsia="Times New Roman" w:cs="Arial"/>
          <w:color w:val="000000"/>
          <w:kern w:val="0"/>
          <w:lang w:eastAsia="en-GB"/>
          <w14:ligatures w14:val="none"/>
        </w:rPr>
      </w:pPr>
      <w:r>
        <w:rPr>
          <w:rFonts w:eastAsia="Times New Roman" w:cs="Arial"/>
          <w:color w:val="000000"/>
          <w:kern w:val="0"/>
          <w:lang w:eastAsia="en-GB"/>
          <w14:ligatures w14:val="none"/>
        </w:rPr>
        <w:t>Changing lighting states</w:t>
      </w:r>
      <w:r w:rsidRPr="00B568E0">
        <w:rPr>
          <w:rFonts w:eastAsia="Times New Roman" w:cs="Arial"/>
          <w:color w:val="000000"/>
          <w:kern w:val="0"/>
          <w:lang w:eastAsia="en-GB"/>
          <w14:ligatures w14:val="none"/>
        </w:rPr>
        <w:t> </w:t>
      </w:r>
      <w:r>
        <w:rPr>
          <w:rFonts w:eastAsia="Times New Roman" w:cs="Arial"/>
          <w:color w:val="000000"/>
          <w:kern w:val="0"/>
          <w:lang w:eastAsia="en-GB"/>
          <w14:ligatures w14:val="none"/>
        </w:rPr>
        <w:t>over the performance area</w:t>
      </w:r>
    </w:p>
    <w:p w14:paraId="5A43FFCF" w14:textId="77777777" w:rsidR="004A346D" w:rsidRDefault="004A346D" w:rsidP="004A346D">
      <w:pPr>
        <w:numPr>
          <w:ilvl w:val="0"/>
          <w:numId w:val="1"/>
        </w:numPr>
        <w:textAlignment w:val="baseline"/>
        <w:rPr>
          <w:rFonts w:eastAsia="Times New Roman" w:cs="Arial"/>
          <w:color w:val="000000"/>
          <w:kern w:val="0"/>
          <w:lang w:eastAsia="en-GB"/>
          <w14:ligatures w14:val="none"/>
        </w:rPr>
      </w:pPr>
      <w:r w:rsidRPr="00B568E0">
        <w:rPr>
          <w:rFonts w:eastAsia="Times New Roman" w:cs="Arial"/>
          <w:color w:val="000000"/>
          <w:kern w:val="0"/>
          <w:lang w:eastAsia="en-GB"/>
          <w14:ligatures w14:val="none"/>
        </w:rPr>
        <w:t>Projection</w:t>
      </w:r>
      <w:r>
        <w:rPr>
          <w:rFonts w:eastAsia="Times New Roman" w:cs="Arial"/>
          <w:color w:val="000000"/>
          <w:kern w:val="0"/>
          <w:lang w:eastAsia="en-GB"/>
          <w14:ligatures w14:val="none"/>
        </w:rPr>
        <w:t xml:space="preserve"> of text onto the floor</w:t>
      </w:r>
    </w:p>
    <w:p w14:paraId="7DB99358" w14:textId="77777777" w:rsidR="004A346D" w:rsidRDefault="004A346D" w:rsidP="004A346D">
      <w:pPr>
        <w:numPr>
          <w:ilvl w:val="0"/>
          <w:numId w:val="1"/>
        </w:numPr>
        <w:textAlignment w:val="baseline"/>
        <w:rPr>
          <w:rFonts w:eastAsia="Times New Roman" w:cs="Arial"/>
          <w:color w:val="000000"/>
          <w:kern w:val="0"/>
          <w:lang w:eastAsia="en-GB"/>
          <w14:ligatures w14:val="none"/>
        </w:rPr>
      </w:pPr>
      <w:r>
        <w:rPr>
          <w:rFonts w:eastAsia="Times New Roman" w:cs="Arial"/>
          <w:color w:val="000000"/>
          <w:kern w:val="0"/>
          <w:lang w:eastAsia="en-GB"/>
          <w14:ligatures w14:val="none"/>
        </w:rPr>
        <w:t>Mirrors at the back of the performance space which face the audience</w:t>
      </w:r>
    </w:p>
    <w:p w14:paraId="53568D6E" w14:textId="77777777" w:rsidR="004A346D" w:rsidRDefault="004A346D" w:rsidP="004A346D">
      <w:pPr>
        <w:numPr>
          <w:ilvl w:val="0"/>
          <w:numId w:val="1"/>
        </w:numPr>
        <w:textAlignment w:val="baseline"/>
        <w:rPr>
          <w:rFonts w:eastAsia="Times New Roman" w:cs="Arial"/>
          <w:color w:val="000000"/>
          <w:kern w:val="0"/>
          <w:lang w:eastAsia="en-GB"/>
          <w14:ligatures w14:val="none"/>
        </w:rPr>
      </w:pPr>
      <w:r>
        <w:rPr>
          <w:rFonts w:eastAsia="Times New Roman" w:cs="Arial"/>
          <w:color w:val="000000"/>
          <w:kern w:val="0"/>
          <w:lang w:eastAsia="en-GB"/>
          <w14:ligatures w14:val="none"/>
        </w:rPr>
        <w:t>Low level overhead light in the audience throughout</w:t>
      </w:r>
    </w:p>
    <w:p w14:paraId="478F5223" w14:textId="14208027" w:rsidR="0086184B" w:rsidRPr="005333E0" w:rsidRDefault="004A346D" w:rsidP="003962CA">
      <w:pPr>
        <w:numPr>
          <w:ilvl w:val="0"/>
          <w:numId w:val="1"/>
        </w:numPr>
        <w:textAlignment w:val="baseline"/>
        <w:rPr>
          <w:rFonts w:eastAsia="Times New Roman" w:cs="Arial"/>
          <w:color w:val="000000"/>
          <w:kern w:val="0"/>
          <w:lang w:eastAsia="en-GB"/>
          <w14:ligatures w14:val="none"/>
        </w:rPr>
      </w:pPr>
      <w:r>
        <w:rPr>
          <w:rFonts w:eastAsia="Times New Roman" w:cs="Arial"/>
          <w:color w:val="000000"/>
          <w:kern w:val="0"/>
          <w:lang w:eastAsia="en-GB"/>
          <w14:ligatures w14:val="none"/>
        </w:rPr>
        <w:t>Occasional moments where performers come close to the seating bank</w:t>
      </w:r>
    </w:p>
    <w:p w14:paraId="4BF8DFBB" w14:textId="05707D9B" w:rsidR="0086184B" w:rsidRPr="003962CA" w:rsidRDefault="0086184B" w:rsidP="003962CA">
      <w:pPr>
        <w:rPr>
          <w:lang w:eastAsia="en-GB"/>
        </w:rPr>
      </w:pPr>
      <w:r w:rsidRPr="003962CA">
        <w:rPr>
          <w:lang w:eastAsia="en-GB"/>
        </w:rPr>
        <w:t xml:space="preserve">Audience members with sensory sensitivities may wish to contact the venue in advance for further detail. </w:t>
      </w:r>
    </w:p>
    <w:p w14:paraId="5F0979FE" w14:textId="53B0262A" w:rsidR="00655924" w:rsidRPr="00C113B0" w:rsidRDefault="00655924" w:rsidP="00655924">
      <w:pPr>
        <w:pStyle w:val="Heading2"/>
      </w:pPr>
      <w:bookmarkStart w:id="22" w:name="_Toc241254645"/>
      <w:r w:rsidRPr="00C113B0">
        <w:t>Audio Description</w:t>
      </w:r>
      <w:bookmarkEnd w:id="22"/>
    </w:p>
    <w:p w14:paraId="0999F5E5" w14:textId="77777777" w:rsidR="00655924" w:rsidRDefault="00655924" w:rsidP="00655924">
      <w:pPr>
        <w:rPr>
          <w:lang w:eastAsia="en-GB"/>
        </w:rPr>
      </w:pPr>
      <w:r>
        <w:rPr>
          <w:lang w:eastAsia="en-GB"/>
        </w:rPr>
        <w:t xml:space="preserve">Creatively embedded audio description is a key feature of 40-LOVE. </w:t>
      </w:r>
    </w:p>
    <w:p w14:paraId="727B05E4" w14:textId="4F6CA2F9" w:rsidR="00655924" w:rsidRDefault="00FA7F99" w:rsidP="00655924">
      <w:pPr>
        <w:rPr>
          <w:lang w:eastAsia="en-GB"/>
        </w:rPr>
      </w:pPr>
      <w:r>
        <w:rPr>
          <w:lang w:eastAsia="en-GB"/>
        </w:rPr>
        <w:t>Some pre-recorded audio description is integrated into the sound design and parts</w:t>
      </w:r>
      <w:r w:rsidR="00655924">
        <w:rPr>
          <w:lang w:eastAsia="en-GB"/>
        </w:rPr>
        <w:t xml:space="preserve"> of choreography are linked to a sound key where certain dance moves correspond with specific sound samples. A full written description of movement</w:t>
      </w:r>
      <w:r w:rsidR="00071D44">
        <w:rPr>
          <w:lang w:eastAsia="en-GB"/>
        </w:rPr>
        <w:t>, characters</w:t>
      </w:r>
      <w:r w:rsidR="00655924">
        <w:rPr>
          <w:lang w:eastAsia="en-GB"/>
        </w:rPr>
        <w:t xml:space="preserve"> and links to the sound key will be emailed to all ticket holders</w:t>
      </w:r>
      <w:r w:rsidR="00655924" w:rsidRPr="00B568E0">
        <w:rPr>
          <w:lang w:eastAsia="en-GB"/>
        </w:rPr>
        <w:t xml:space="preserve"> </w:t>
      </w:r>
      <w:r w:rsidR="00655924">
        <w:rPr>
          <w:lang w:eastAsia="en-GB"/>
        </w:rPr>
        <w:t xml:space="preserve">along with pre-show notes ahead of the show. </w:t>
      </w:r>
    </w:p>
    <w:p w14:paraId="749DE267" w14:textId="77777777" w:rsidR="00655924" w:rsidRDefault="00655924" w:rsidP="00655924">
      <w:pPr>
        <w:rPr>
          <w:lang w:eastAsia="en-GB"/>
        </w:rPr>
      </w:pPr>
      <w:r w:rsidRPr="00CB7305">
        <w:rPr>
          <w:lang w:eastAsia="en-GB"/>
        </w:rPr>
        <w:t>Blind and low vision ticket holders for Thursday or Wednesday shows are invited to enter the space early for a 6:45pm pre-show choreographic demonstration.</w:t>
      </w:r>
      <w:r>
        <w:rPr>
          <w:lang w:eastAsia="en-GB"/>
        </w:rPr>
        <w:t xml:space="preserve"> This will be facilitated by the performers who will offer sighted guidance and description of </w:t>
      </w:r>
      <w:r>
        <w:rPr>
          <w:lang w:eastAsia="en-GB"/>
        </w:rPr>
        <w:lastRenderedPageBreak/>
        <w:t>some of the dance moves. Please contact Dancehouse in advance if you would like to take part in this.</w:t>
      </w:r>
    </w:p>
    <w:p w14:paraId="2F988ABF" w14:textId="27B50981" w:rsidR="00DE1D15" w:rsidRPr="003962CA" w:rsidRDefault="00BD4135" w:rsidP="00464185">
      <w:pPr>
        <w:pStyle w:val="Heading2"/>
        <w:rPr>
          <w:lang w:val="en-GB"/>
        </w:rPr>
      </w:pPr>
      <w:bookmarkStart w:id="23" w:name="_Toc241254646"/>
      <w:r>
        <w:rPr>
          <w:lang w:eastAsia="en-GB"/>
        </w:rPr>
        <w:t xml:space="preserve">Access for d/Deaf and </w:t>
      </w:r>
      <w:r w:rsidR="0073026F">
        <w:rPr>
          <w:lang w:eastAsia="en-GB"/>
        </w:rPr>
        <w:t>hard of hearing</w:t>
      </w:r>
      <w:r w:rsidR="00464185">
        <w:rPr>
          <w:lang w:eastAsia="en-GB"/>
        </w:rPr>
        <w:t xml:space="preserve"> patrons</w:t>
      </w:r>
      <w:bookmarkEnd w:id="23"/>
    </w:p>
    <w:p w14:paraId="5FA2E752" w14:textId="6FD68F89" w:rsidR="00ED0D62" w:rsidRPr="003962CA" w:rsidRDefault="004C189C" w:rsidP="003962CA">
      <w:pPr>
        <w:rPr>
          <w:lang w:eastAsia="en-GB"/>
        </w:rPr>
      </w:pPr>
      <w:r>
        <w:rPr>
          <w:lang w:eastAsia="en-GB"/>
        </w:rPr>
        <w:t xml:space="preserve">All spoken word will be displayed as captions </w:t>
      </w:r>
      <w:r w:rsidRPr="003962CA">
        <w:rPr>
          <w:lang w:eastAsia="en-GB"/>
        </w:rPr>
        <w:t xml:space="preserve">via a monitor </w:t>
      </w:r>
      <w:r>
        <w:rPr>
          <w:lang w:eastAsia="en-GB"/>
        </w:rPr>
        <w:t>at the front of the audience</w:t>
      </w:r>
      <w:r w:rsidRPr="003962CA">
        <w:rPr>
          <w:lang w:eastAsia="en-GB"/>
        </w:rPr>
        <w:t>. </w:t>
      </w:r>
      <w:r w:rsidR="00AE08CC">
        <w:rPr>
          <w:lang w:eastAsia="en-GB"/>
        </w:rPr>
        <w:t>Unfortunately</w:t>
      </w:r>
      <w:r w:rsidR="00A079DE">
        <w:rPr>
          <w:lang w:eastAsia="en-GB"/>
        </w:rPr>
        <w:t>,</w:t>
      </w:r>
      <w:r w:rsidR="00C27656">
        <w:rPr>
          <w:lang w:eastAsia="en-GB"/>
        </w:rPr>
        <w:t xml:space="preserve"> we are not able to provide Auslan </w:t>
      </w:r>
      <w:r w:rsidR="00A079DE">
        <w:rPr>
          <w:lang w:eastAsia="en-GB"/>
        </w:rPr>
        <w:t>interpretation for 40-LOVE</w:t>
      </w:r>
      <w:r w:rsidR="0073026F">
        <w:rPr>
          <w:lang w:eastAsia="en-GB"/>
        </w:rPr>
        <w:t xml:space="preserve"> at this stage. </w:t>
      </w:r>
    </w:p>
    <w:p w14:paraId="6F96EFAB" w14:textId="77777777" w:rsidR="008E6291" w:rsidRPr="008E6291" w:rsidRDefault="008E6291" w:rsidP="008E6291">
      <w:pPr>
        <w:spacing w:after="360" w:line="360" w:lineRule="auto"/>
        <w:rPr>
          <w:rStyle w:val="SubtleEmphasis"/>
        </w:rPr>
      </w:pPr>
      <w:r w:rsidRPr="008E6291">
        <w:rPr>
          <w:rStyle w:val="SubtleEmphasis"/>
        </w:rPr>
        <w:t>40-LOVE is presented by Melbourne Fringe and Dancehouse. This project has been Fringe Funded, as part of Pulse, and has been made more accessible with support from Access Fringe.</w:t>
      </w:r>
      <w:r w:rsidRPr="008E6291">
        <w:rPr>
          <w:rStyle w:val="SubtleEmphasis"/>
          <w:lang w:eastAsia="en-GB"/>
        </w:rPr>
        <w:t xml:space="preserve"> </w:t>
      </w:r>
      <w:r w:rsidRPr="008E6291">
        <w:rPr>
          <w:rStyle w:val="SubtleEmphasis"/>
        </w:rPr>
        <w:t>Dancehouse is committed to making performances as accessible and welcoming as possible for all audiences.</w:t>
      </w:r>
    </w:p>
    <w:p w14:paraId="0ABCEDA9" w14:textId="77777777" w:rsidR="00ED0D62" w:rsidRPr="00B568E0" w:rsidRDefault="00ED0D62" w:rsidP="00B568E0">
      <w:pPr>
        <w:rPr>
          <w:rFonts w:eastAsia="Times New Roman" w:cs="Arial"/>
          <w:kern w:val="0"/>
          <w:lang w:eastAsia="en-GB"/>
          <w14:ligatures w14:val="none"/>
        </w:rPr>
      </w:pPr>
    </w:p>
    <w:p w14:paraId="66098C8D" w14:textId="77777777" w:rsidR="00B93704" w:rsidRPr="00B568E0" w:rsidRDefault="00B93704" w:rsidP="00B568E0">
      <w:pPr>
        <w:rPr>
          <w:rFonts w:cs="Arial"/>
        </w:rPr>
      </w:pPr>
    </w:p>
    <w:sectPr w:rsidR="00B93704" w:rsidRPr="00B568E0">
      <w:footerReference w:type="even"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E0F86" w14:textId="77777777" w:rsidR="009667A7" w:rsidRDefault="009667A7" w:rsidP="008D326D">
      <w:pPr>
        <w:spacing w:before="0" w:after="0" w:line="240" w:lineRule="auto"/>
      </w:pPr>
      <w:r>
        <w:separator/>
      </w:r>
    </w:p>
  </w:endnote>
  <w:endnote w:type="continuationSeparator" w:id="0">
    <w:p w14:paraId="50CC2863" w14:textId="77777777" w:rsidR="009667A7" w:rsidRDefault="009667A7" w:rsidP="008D326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76511689"/>
      <w:docPartObj>
        <w:docPartGallery w:val="Page Numbers (Bottom of Page)"/>
        <w:docPartUnique/>
      </w:docPartObj>
    </w:sdtPr>
    <w:sdtContent>
      <w:p w14:paraId="6BAB71D4" w14:textId="0AA81FA2" w:rsidR="00075E5A" w:rsidRDefault="00075E5A" w:rsidP="00B8003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39524A3" w14:textId="77777777" w:rsidR="00075E5A" w:rsidRDefault="00075E5A" w:rsidP="00075E5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05916538"/>
      <w:docPartObj>
        <w:docPartGallery w:val="Page Numbers (Bottom of Page)"/>
        <w:docPartUnique/>
      </w:docPartObj>
    </w:sdtPr>
    <w:sdtContent>
      <w:p w14:paraId="65FBBA11" w14:textId="4C0A3E52" w:rsidR="00075E5A" w:rsidRDefault="00075E5A" w:rsidP="00B8003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8775B71" w14:textId="77777777" w:rsidR="00075E5A" w:rsidRDefault="00075E5A" w:rsidP="00075E5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01746" w14:textId="77777777" w:rsidR="009667A7" w:rsidRDefault="009667A7" w:rsidP="008D326D">
      <w:pPr>
        <w:spacing w:before="0" w:after="0" w:line="240" w:lineRule="auto"/>
      </w:pPr>
      <w:r>
        <w:separator/>
      </w:r>
    </w:p>
  </w:footnote>
  <w:footnote w:type="continuationSeparator" w:id="0">
    <w:p w14:paraId="59DB46C8" w14:textId="77777777" w:rsidR="009667A7" w:rsidRDefault="009667A7" w:rsidP="008D326D">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F1AA0"/>
    <w:multiLevelType w:val="multilevel"/>
    <w:tmpl w:val="1EC4C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716F79"/>
    <w:multiLevelType w:val="multilevel"/>
    <w:tmpl w:val="ADE6C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DB54C7"/>
    <w:multiLevelType w:val="multilevel"/>
    <w:tmpl w:val="196A6D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4FE3318"/>
    <w:multiLevelType w:val="multilevel"/>
    <w:tmpl w:val="AB2417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70C6BEA"/>
    <w:multiLevelType w:val="multilevel"/>
    <w:tmpl w:val="99C6C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793CFA"/>
    <w:multiLevelType w:val="multilevel"/>
    <w:tmpl w:val="1F94E9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E491042"/>
    <w:multiLevelType w:val="multilevel"/>
    <w:tmpl w:val="CAFCE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BC2439"/>
    <w:multiLevelType w:val="multilevel"/>
    <w:tmpl w:val="C3145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280A4C"/>
    <w:multiLevelType w:val="multilevel"/>
    <w:tmpl w:val="042EA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7478850">
    <w:abstractNumId w:val="8"/>
  </w:num>
  <w:num w:numId="2" w16cid:durableId="1269463823">
    <w:abstractNumId w:val="0"/>
  </w:num>
  <w:num w:numId="3" w16cid:durableId="1023900400">
    <w:abstractNumId w:val="6"/>
  </w:num>
  <w:num w:numId="4" w16cid:durableId="1633055689">
    <w:abstractNumId w:val="1"/>
  </w:num>
  <w:num w:numId="5" w16cid:durableId="106780742">
    <w:abstractNumId w:val="3"/>
    <w:lvlOverride w:ilvl="0">
      <w:lvl w:ilvl="0">
        <w:numFmt w:val="decimal"/>
        <w:lvlText w:val="%1."/>
        <w:lvlJc w:val="left"/>
      </w:lvl>
    </w:lvlOverride>
  </w:num>
  <w:num w:numId="6" w16cid:durableId="976953191">
    <w:abstractNumId w:val="3"/>
    <w:lvlOverride w:ilvl="0">
      <w:lvl w:ilvl="0">
        <w:numFmt w:val="decimal"/>
        <w:lvlText w:val="%1."/>
        <w:lvlJc w:val="left"/>
      </w:lvl>
    </w:lvlOverride>
  </w:num>
  <w:num w:numId="7" w16cid:durableId="837187932">
    <w:abstractNumId w:val="3"/>
    <w:lvlOverride w:ilvl="0">
      <w:lvl w:ilvl="0">
        <w:numFmt w:val="decimal"/>
        <w:lvlText w:val="%1."/>
        <w:lvlJc w:val="left"/>
      </w:lvl>
    </w:lvlOverride>
  </w:num>
  <w:num w:numId="8" w16cid:durableId="1012685661">
    <w:abstractNumId w:val="2"/>
  </w:num>
  <w:num w:numId="9" w16cid:durableId="2110739601">
    <w:abstractNumId w:val="5"/>
    <w:lvlOverride w:ilvl="0">
      <w:lvl w:ilvl="0">
        <w:numFmt w:val="decimal"/>
        <w:lvlText w:val="%1."/>
        <w:lvlJc w:val="left"/>
      </w:lvl>
    </w:lvlOverride>
  </w:num>
  <w:num w:numId="10" w16cid:durableId="198856595">
    <w:abstractNumId w:val="7"/>
  </w:num>
  <w:num w:numId="11" w16cid:durableId="16748394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D62"/>
    <w:rsid w:val="00023938"/>
    <w:rsid w:val="00035596"/>
    <w:rsid w:val="0004189D"/>
    <w:rsid w:val="00047499"/>
    <w:rsid w:val="00055319"/>
    <w:rsid w:val="00071D44"/>
    <w:rsid w:val="00075E5A"/>
    <w:rsid w:val="00095011"/>
    <w:rsid w:val="000B4F72"/>
    <w:rsid w:val="000B78D5"/>
    <w:rsid w:val="000C1E26"/>
    <w:rsid w:val="000C4628"/>
    <w:rsid w:val="00134CE1"/>
    <w:rsid w:val="00167F98"/>
    <w:rsid w:val="00185561"/>
    <w:rsid w:val="00194AB7"/>
    <w:rsid w:val="001B44AF"/>
    <w:rsid w:val="001B5037"/>
    <w:rsid w:val="001D4CFA"/>
    <w:rsid w:val="001D6A29"/>
    <w:rsid w:val="00200903"/>
    <w:rsid w:val="00232C90"/>
    <w:rsid w:val="002535D0"/>
    <w:rsid w:val="002C3C72"/>
    <w:rsid w:val="002C5A94"/>
    <w:rsid w:val="002C665D"/>
    <w:rsid w:val="002E3C3F"/>
    <w:rsid w:val="002E61EE"/>
    <w:rsid w:val="002F57FF"/>
    <w:rsid w:val="002F72FE"/>
    <w:rsid w:val="00312B05"/>
    <w:rsid w:val="003962CA"/>
    <w:rsid w:val="003C664A"/>
    <w:rsid w:val="00424C10"/>
    <w:rsid w:val="00450D65"/>
    <w:rsid w:val="00464185"/>
    <w:rsid w:val="00464263"/>
    <w:rsid w:val="004653D0"/>
    <w:rsid w:val="004A346D"/>
    <w:rsid w:val="004C189C"/>
    <w:rsid w:val="005018E5"/>
    <w:rsid w:val="00503BEC"/>
    <w:rsid w:val="005333E0"/>
    <w:rsid w:val="005463E8"/>
    <w:rsid w:val="005627AD"/>
    <w:rsid w:val="0058040D"/>
    <w:rsid w:val="00592DEE"/>
    <w:rsid w:val="005B779A"/>
    <w:rsid w:val="005D253E"/>
    <w:rsid w:val="005F7CD7"/>
    <w:rsid w:val="006003BB"/>
    <w:rsid w:val="00617762"/>
    <w:rsid w:val="00653097"/>
    <w:rsid w:val="00655924"/>
    <w:rsid w:val="006756BD"/>
    <w:rsid w:val="00691521"/>
    <w:rsid w:val="00694B26"/>
    <w:rsid w:val="00695E69"/>
    <w:rsid w:val="006C67CA"/>
    <w:rsid w:val="006C6D75"/>
    <w:rsid w:val="006F03A2"/>
    <w:rsid w:val="006F1377"/>
    <w:rsid w:val="006F502B"/>
    <w:rsid w:val="007203A8"/>
    <w:rsid w:val="0073026F"/>
    <w:rsid w:val="0074103A"/>
    <w:rsid w:val="00741E84"/>
    <w:rsid w:val="00745FE2"/>
    <w:rsid w:val="00767D94"/>
    <w:rsid w:val="007749B9"/>
    <w:rsid w:val="007B53CA"/>
    <w:rsid w:val="00801CEF"/>
    <w:rsid w:val="00805A1C"/>
    <w:rsid w:val="00810FD3"/>
    <w:rsid w:val="0086184B"/>
    <w:rsid w:val="00884E79"/>
    <w:rsid w:val="008A1F4C"/>
    <w:rsid w:val="008D326D"/>
    <w:rsid w:val="008E09EB"/>
    <w:rsid w:val="008E6291"/>
    <w:rsid w:val="009012B4"/>
    <w:rsid w:val="00946B17"/>
    <w:rsid w:val="009667A7"/>
    <w:rsid w:val="00983E2B"/>
    <w:rsid w:val="00984D52"/>
    <w:rsid w:val="009B54E2"/>
    <w:rsid w:val="009D3B2D"/>
    <w:rsid w:val="009E38F1"/>
    <w:rsid w:val="009E740E"/>
    <w:rsid w:val="009E7BB6"/>
    <w:rsid w:val="009F6969"/>
    <w:rsid w:val="00A079DE"/>
    <w:rsid w:val="00A518CB"/>
    <w:rsid w:val="00AB342D"/>
    <w:rsid w:val="00AB4E04"/>
    <w:rsid w:val="00AD7208"/>
    <w:rsid w:val="00AE08CC"/>
    <w:rsid w:val="00AF73FC"/>
    <w:rsid w:val="00B06DF0"/>
    <w:rsid w:val="00B209E0"/>
    <w:rsid w:val="00B23844"/>
    <w:rsid w:val="00B265E3"/>
    <w:rsid w:val="00B35E19"/>
    <w:rsid w:val="00B568E0"/>
    <w:rsid w:val="00B64D70"/>
    <w:rsid w:val="00B84606"/>
    <w:rsid w:val="00B93704"/>
    <w:rsid w:val="00BB0451"/>
    <w:rsid w:val="00BB4A74"/>
    <w:rsid w:val="00BB7E58"/>
    <w:rsid w:val="00BD04CE"/>
    <w:rsid w:val="00BD3C68"/>
    <w:rsid w:val="00BD4135"/>
    <w:rsid w:val="00BE004F"/>
    <w:rsid w:val="00BE75F8"/>
    <w:rsid w:val="00BE7BBF"/>
    <w:rsid w:val="00BF4868"/>
    <w:rsid w:val="00C113B0"/>
    <w:rsid w:val="00C17D11"/>
    <w:rsid w:val="00C27656"/>
    <w:rsid w:val="00C319F6"/>
    <w:rsid w:val="00C57107"/>
    <w:rsid w:val="00C809CE"/>
    <w:rsid w:val="00C95A60"/>
    <w:rsid w:val="00CB7305"/>
    <w:rsid w:val="00CD455C"/>
    <w:rsid w:val="00D13919"/>
    <w:rsid w:val="00D3226E"/>
    <w:rsid w:val="00D3625D"/>
    <w:rsid w:val="00D47616"/>
    <w:rsid w:val="00DE1D15"/>
    <w:rsid w:val="00E32793"/>
    <w:rsid w:val="00E41759"/>
    <w:rsid w:val="00E50DA3"/>
    <w:rsid w:val="00E93096"/>
    <w:rsid w:val="00EC06F2"/>
    <w:rsid w:val="00ED0665"/>
    <w:rsid w:val="00ED0D62"/>
    <w:rsid w:val="00ED366C"/>
    <w:rsid w:val="00EF753E"/>
    <w:rsid w:val="00F0178B"/>
    <w:rsid w:val="00F03B6A"/>
    <w:rsid w:val="00F1235B"/>
    <w:rsid w:val="00F20C07"/>
    <w:rsid w:val="00F369F4"/>
    <w:rsid w:val="00F416FF"/>
    <w:rsid w:val="00F62116"/>
    <w:rsid w:val="00F80A07"/>
    <w:rsid w:val="00FA0890"/>
    <w:rsid w:val="00FA5E1E"/>
    <w:rsid w:val="00FA7759"/>
    <w:rsid w:val="00FA7F99"/>
    <w:rsid w:val="00FB37E7"/>
    <w:rsid w:val="00FC61AE"/>
    <w:rsid w:val="00FC78A9"/>
    <w:rsid w:val="00FD60E6"/>
    <w:rsid w:val="00FF43F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15115"/>
  <w15:chartTrackingRefBased/>
  <w15:docId w15:val="{A64A95CB-5246-8848-BA8D-FA41C369E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02B"/>
    <w:pPr>
      <w:spacing w:before="120" w:after="120" w:line="480" w:lineRule="auto"/>
    </w:pPr>
    <w:rPr>
      <w:rFonts w:ascii="Arial" w:hAnsi="Arial"/>
    </w:rPr>
  </w:style>
  <w:style w:type="paragraph" w:styleId="Heading1">
    <w:name w:val="heading 1"/>
    <w:basedOn w:val="Normal"/>
    <w:next w:val="Normal"/>
    <w:link w:val="Heading1Char"/>
    <w:uiPriority w:val="9"/>
    <w:qFormat/>
    <w:rsid w:val="00D3625D"/>
    <w:pPr>
      <w:keepNext/>
      <w:keepLines/>
      <w:spacing w:before="360" w:after="80" w:line="360" w:lineRule="auto"/>
      <w:outlineLvl w:val="0"/>
    </w:pPr>
    <w:rPr>
      <w:rFonts w:eastAsiaTheme="majorEastAsia" w:cstheme="majorBidi"/>
      <w:b/>
      <w:color w:val="000000" w:themeColor="text1"/>
      <w:sz w:val="32"/>
      <w:szCs w:val="40"/>
    </w:rPr>
  </w:style>
  <w:style w:type="paragraph" w:styleId="Heading2">
    <w:name w:val="heading 2"/>
    <w:basedOn w:val="Normal"/>
    <w:next w:val="Normal"/>
    <w:link w:val="Heading2Char"/>
    <w:uiPriority w:val="9"/>
    <w:unhideWhenUsed/>
    <w:qFormat/>
    <w:rsid w:val="00BD3C68"/>
    <w:pPr>
      <w:keepNext/>
      <w:keepLines/>
      <w:spacing w:before="160" w:after="80"/>
      <w:outlineLvl w:val="1"/>
    </w:pPr>
    <w:rPr>
      <w:rFonts w:eastAsiaTheme="majorEastAsia" w:cstheme="majorBidi"/>
      <w:b/>
      <w:color w:val="000000" w:themeColor="text1"/>
      <w:szCs w:val="32"/>
    </w:rPr>
  </w:style>
  <w:style w:type="paragraph" w:styleId="Heading3">
    <w:name w:val="heading 3"/>
    <w:basedOn w:val="Normal"/>
    <w:next w:val="Normal"/>
    <w:link w:val="Heading3Char"/>
    <w:uiPriority w:val="9"/>
    <w:unhideWhenUsed/>
    <w:qFormat/>
    <w:rsid w:val="00ED0D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0D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0D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0D6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0D6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0D6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0D6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625D"/>
    <w:rPr>
      <w:rFonts w:ascii="Arial" w:eastAsiaTheme="majorEastAsia" w:hAnsi="Arial" w:cstheme="majorBidi"/>
      <w:b/>
      <w:color w:val="000000" w:themeColor="text1"/>
      <w:sz w:val="32"/>
      <w:szCs w:val="40"/>
    </w:rPr>
  </w:style>
  <w:style w:type="character" w:customStyle="1" w:styleId="Heading2Char">
    <w:name w:val="Heading 2 Char"/>
    <w:basedOn w:val="DefaultParagraphFont"/>
    <w:link w:val="Heading2"/>
    <w:uiPriority w:val="9"/>
    <w:rsid w:val="00BD3C68"/>
    <w:rPr>
      <w:rFonts w:ascii="Arial" w:eastAsiaTheme="majorEastAsia" w:hAnsi="Arial" w:cstheme="majorBidi"/>
      <w:b/>
      <w:color w:val="000000" w:themeColor="text1"/>
      <w:szCs w:val="32"/>
    </w:rPr>
  </w:style>
  <w:style w:type="character" w:customStyle="1" w:styleId="Heading3Char">
    <w:name w:val="Heading 3 Char"/>
    <w:basedOn w:val="DefaultParagraphFont"/>
    <w:link w:val="Heading3"/>
    <w:uiPriority w:val="9"/>
    <w:rsid w:val="00ED0D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0D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0D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0D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0D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0D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0D62"/>
    <w:rPr>
      <w:rFonts w:eastAsiaTheme="majorEastAsia" w:cstheme="majorBidi"/>
      <w:color w:val="272727" w:themeColor="text1" w:themeTint="D8"/>
    </w:rPr>
  </w:style>
  <w:style w:type="paragraph" w:styleId="Title">
    <w:name w:val="Title"/>
    <w:basedOn w:val="Normal"/>
    <w:next w:val="Normal"/>
    <w:link w:val="TitleChar"/>
    <w:uiPriority w:val="10"/>
    <w:qFormat/>
    <w:rsid w:val="00B84606"/>
    <w:pPr>
      <w:spacing w:before="240" w:after="240" w:line="360" w:lineRule="auto"/>
      <w:contextualSpacing/>
    </w:pPr>
    <w:rPr>
      <w:rFonts w:eastAsiaTheme="majorEastAsia" w:cstheme="majorBidi"/>
      <w:b/>
      <w:spacing w:val="-10"/>
      <w:kern w:val="28"/>
      <w:sz w:val="40"/>
      <w:szCs w:val="56"/>
    </w:rPr>
  </w:style>
  <w:style w:type="character" w:customStyle="1" w:styleId="TitleChar">
    <w:name w:val="Title Char"/>
    <w:basedOn w:val="DefaultParagraphFont"/>
    <w:link w:val="Title"/>
    <w:uiPriority w:val="10"/>
    <w:rsid w:val="00B84606"/>
    <w:rPr>
      <w:rFonts w:ascii="Arial" w:eastAsiaTheme="majorEastAsia" w:hAnsi="Arial" w:cstheme="majorBidi"/>
      <w:b/>
      <w:spacing w:val="-10"/>
      <w:kern w:val="28"/>
      <w:sz w:val="40"/>
      <w:szCs w:val="56"/>
    </w:rPr>
  </w:style>
  <w:style w:type="paragraph" w:styleId="Subtitle">
    <w:name w:val="Subtitle"/>
    <w:basedOn w:val="Normal"/>
    <w:next w:val="Normal"/>
    <w:link w:val="SubtitleChar"/>
    <w:uiPriority w:val="11"/>
    <w:qFormat/>
    <w:rsid w:val="00ED0D6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0D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0D6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D0D62"/>
    <w:rPr>
      <w:i/>
      <w:iCs/>
      <w:color w:val="404040" w:themeColor="text1" w:themeTint="BF"/>
    </w:rPr>
  </w:style>
  <w:style w:type="paragraph" w:styleId="ListParagraph">
    <w:name w:val="List Paragraph"/>
    <w:basedOn w:val="Normal"/>
    <w:uiPriority w:val="34"/>
    <w:qFormat/>
    <w:rsid w:val="00ED0D62"/>
    <w:pPr>
      <w:ind w:left="720"/>
      <w:contextualSpacing/>
    </w:pPr>
  </w:style>
  <w:style w:type="character" w:styleId="IntenseEmphasis">
    <w:name w:val="Intense Emphasis"/>
    <w:basedOn w:val="DefaultParagraphFont"/>
    <w:uiPriority w:val="21"/>
    <w:qFormat/>
    <w:rsid w:val="00745FE2"/>
    <w:rPr>
      <w:b/>
      <w:i/>
      <w:iCs/>
      <w:color w:val="000000" w:themeColor="text1"/>
    </w:rPr>
  </w:style>
  <w:style w:type="paragraph" w:styleId="IntenseQuote">
    <w:name w:val="Intense Quote"/>
    <w:basedOn w:val="Normal"/>
    <w:next w:val="Normal"/>
    <w:link w:val="IntenseQuoteChar"/>
    <w:uiPriority w:val="30"/>
    <w:qFormat/>
    <w:rsid w:val="00ED0D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0D62"/>
    <w:rPr>
      <w:i/>
      <w:iCs/>
      <w:color w:val="0F4761" w:themeColor="accent1" w:themeShade="BF"/>
    </w:rPr>
  </w:style>
  <w:style w:type="character" w:styleId="IntenseReference">
    <w:name w:val="Intense Reference"/>
    <w:basedOn w:val="DefaultParagraphFont"/>
    <w:uiPriority w:val="32"/>
    <w:qFormat/>
    <w:rsid w:val="00ED0D62"/>
    <w:rPr>
      <w:b/>
      <w:bCs/>
      <w:smallCaps/>
      <w:color w:val="0F4761" w:themeColor="accent1" w:themeShade="BF"/>
      <w:spacing w:val="5"/>
    </w:rPr>
  </w:style>
  <w:style w:type="paragraph" w:styleId="NormalWeb">
    <w:name w:val="Normal (Web)"/>
    <w:basedOn w:val="Normal"/>
    <w:uiPriority w:val="99"/>
    <w:semiHidden/>
    <w:unhideWhenUsed/>
    <w:rsid w:val="00ED0D62"/>
    <w:pPr>
      <w:spacing w:before="100" w:beforeAutospacing="1" w:after="100" w:afterAutospacing="1"/>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ED0D62"/>
    <w:rPr>
      <w:color w:val="0000FF"/>
      <w:u w:val="single"/>
    </w:rPr>
  </w:style>
  <w:style w:type="paragraph" w:styleId="Header">
    <w:name w:val="header"/>
    <w:basedOn w:val="Normal"/>
    <w:link w:val="HeaderChar"/>
    <w:uiPriority w:val="99"/>
    <w:unhideWhenUsed/>
    <w:rsid w:val="008D326D"/>
    <w:pPr>
      <w:tabs>
        <w:tab w:val="center" w:pos="4513"/>
        <w:tab w:val="right" w:pos="9026"/>
      </w:tabs>
      <w:spacing w:line="240" w:lineRule="auto"/>
    </w:pPr>
  </w:style>
  <w:style w:type="character" w:customStyle="1" w:styleId="HeaderChar">
    <w:name w:val="Header Char"/>
    <w:basedOn w:val="DefaultParagraphFont"/>
    <w:link w:val="Header"/>
    <w:uiPriority w:val="99"/>
    <w:rsid w:val="008D326D"/>
    <w:rPr>
      <w:rFonts w:ascii="Arial" w:hAnsi="Arial"/>
      <w:i/>
    </w:rPr>
  </w:style>
  <w:style w:type="paragraph" w:styleId="Footer">
    <w:name w:val="footer"/>
    <w:basedOn w:val="Normal"/>
    <w:link w:val="FooterChar"/>
    <w:uiPriority w:val="99"/>
    <w:unhideWhenUsed/>
    <w:rsid w:val="008D326D"/>
    <w:pPr>
      <w:tabs>
        <w:tab w:val="center" w:pos="4513"/>
        <w:tab w:val="right" w:pos="9026"/>
      </w:tabs>
      <w:spacing w:line="240" w:lineRule="auto"/>
    </w:pPr>
  </w:style>
  <w:style w:type="character" w:customStyle="1" w:styleId="FooterChar">
    <w:name w:val="Footer Char"/>
    <w:basedOn w:val="DefaultParagraphFont"/>
    <w:link w:val="Footer"/>
    <w:uiPriority w:val="99"/>
    <w:rsid w:val="008D326D"/>
    <w:rPr>
      <w:rFonts w:ascii="Arial" w:hAnsi="Arial"/>
      <w:i/>
    </w:rPr>
  </w:style>
  <w:style w:type="character" w:styleId="Emphasis">
    <w:name w:val="Emphasis"/>
    <w:basedOn w:val="DefaultParagraphFont"/>
    <w:uiPriority w:val="20"/>
    <w:qFormat/>
    <w:rsid w:val="00B568E0"/>
    <w:rPr>
      <w:rFonts w:ascii="Arial" w:hAnsi="Arial"/>
      <w:i/>
      <w:iCs/>
      <w:sz w:val="24"/>
    </w:rPr>
  </w:style>
  <w:style w:type="character" w:styleId="SubtleEmphasis">
    <w:name w:val="Subtle Emphasis"/>
    <w:basedOn w:val="DefaultParagraphFont"/>
    <w:uiPriority w:val="19"/>
    <w:qFormat/>
    <w:rsid w:val="008E6291"/>
    <w:rPr>
      <w:i/>
      <w:iCs/>
      <w:color w:val="404040" w:themeColor="text1" w:themeTint="BF"/>
    </w:rPr>
  </w:style>
  <w:style w:type="character" w:styleId="UnresolvedMention">
    <w:name w:val="Unresolved Mention"/>
    <w:basedOn w:val="DefaultParagraphFont"/>
    <w:uiPriority w:val="99"/>
    <w:semiHidden/>
    <w:unhideWhenUsed/>
    <w:rsid w:val="00BD3C68"/>
    <w:rPr>
      <w:color w:val="605E5C"/>
      <w:shd w:val="clear" w:color="auto" w:fill="E1DFDD"/>
    </w:rPr>
  </w:style>
  <w:style w:type="character" w:styleId="Strong">
    <w:name w:val="Strong"/>
    <w:basedOn w:val="DefaultParagraphFont"/>
    <w:uiPriority w:val="22"/>
    <w:qFormat/>
    <w:rsid w:val="001D4CFA"/>
    <w:rPr>
      <w:b/>
      <w:bCs/>
    </w:rPr>
  </w:style>
  <w:style w:type="paragraph" w:styleId="TOC1">
    <w:name w:val="toc 1"/>
    <w:basedOn w:val="Normal"/>
    <w:next w:val="Normal"/>
    <w:autoRedefine/>
    <w:uiPriority w:val="39"/>
    <w:unhideWhenUsed/>
    <w:rsid w:val="0074103A"/>
    <w:pPr>
      <w:spacing w:before="360" w:after="360"/>
    </w:pPr>
    <w:rPr>
      <w:b/>
      <w:bCs/>
      <w:caps/>
      <w:szCs w:val="22"/>
      <w:u w:val="single"/>
    </w:rPr>
  </w:style>
  <w:style w:type="paragraph" w:styleId="TOC2">
    <w:name w:val="toc 2"/>
    <w:basedOn w:val="Normal"/>
    <w:next w:val="Normal"/>
    <w:autoRedefine/>
    <w:uiPriority w:val="39"/>
    <w:unhideWhenUsed/>
    <w:rsid w:val="00FB37E7"/>
    <w:pPr>
      <w:spacing w:before="0" w:after="0"/>
    </w:pPr>
    <w:rPr>
      <w:rFonts w:asciiTheme="minorHAnsi" w:hAnsiTheme="minorHAnsi"/>
      <w:b/>
      <w:bCs/>
      <w:smallCaps/>
      <w:sz w:val="22"/>
      <w:szCs w:val="22"/>
    </w:rPr>
  </w:style>
  <w:style w:type="paragraph" w:styleId="TOC3">
    <w:name w:val="toc 3"/>
    <w:basedOn w:val="Normal"/>
    <w:next w:val="Normal"/>
    <w:autoRedefine/>
    <w:uiPriority w:val="39"/>
    <w:unhideWhenUsed/>
    <w:rsid w:val="00FB37E7"/>
    <w:pPr>
      <w:spacing w:before="0" w:after="0"/>
    </w:pPr>
    <w:rPr>
      <w:rFonts w:asciiTheme="minorHAnsi" w:hAnsiTheme="minorHAnsi"/>
      <w:smallCaps/>
      <w:sz w:val="22"/>
      <w:szCs w:val="22"/>
    </w:rPr>
  </w:style>
  <w:style w:type="paragraph" w:styleId="TOC4">
    <w:name w:val="toc 4"/>
    <w:basedOn w:val="Normal"/>
    <w:next w:val="Normal"/>
    <w:autoRedefine/>
    <w:uiPriority w:val="39"/>
    <w:unhideWhenUsed/>
    <w:rsid w:val="00FB37E7"/>
    <w:pPr>
      <w:spacing w:before="0" w:after="0"/>
    </w:pPr>
    <w:rPr>
      <w:rFonts w:asciiTheme="minorHAnsi" w:hAnsiTheme="minorHAnsi"/>
      <w:sz w:val="22"/>
      <w:szCs w:val="22"/>
    </w:rPr>
  </w:style>
  <w:style w:type="paragraph" w:styleId="TOC5">
    <w:name w:val="toc 5"/>
    <w:basedOn w:val="Normal"/>
    <w:next w:val="Normal"/>
    <w:autoRedefine/>
    <w:uiPriority w:val="39"/>
    <w:unhideWhenUsed/>
    <w:rsid w:val="00FB37E7"/>
    <w:pPr>
      <w:spacing w:before="0" w:after="0"/>
    </w:pPr>
    <w:rPr>
      <w:rFonts w:asciiTheme="minorHAnsi" w:hAnsiTheme="minorHAnsi"/>
      <w:sz w:val="22"/>
      <w:szCs w:val="22"/>
    </w:rPr>
  </w:style>
  <w:style w:type="paragraph" w:styleId="TOC6">
    <w:name w:val="toc 6"/>
    <w:basedOn w:val="Normal"/>
    <w:next w:val="Normal"/>
    <w:autoRedefine/>
    <w:uiPriority w:val="39"/>
    <w:unhideWhenUsed/>
    <w:rsid w:val="00FB37E7"/>
    <w:pPr>
      <w:spacing w:before="0" w:after="0"/>
    </w:pPr>
    <w:rPr>
      <w:rFonts w:asciiTheme="minorHAnsi" w:hAnsiTheme="minorHAnsi"/>
      <w:sz w:val="22"/>
      <w:szCs w:val="22"/>
    </w:rPr>
  </w:style>
  <w:style w:type="paragraph" w:styleId="TOC7">
    <w:name w:val="toc 7"/>
    <w:basedOn w:val="Normal"/>
    <w:next w:val="Normal"/>
    <w:autoRedefine/>
    <w:uiPriority w:val="39"/>
    <w:unhideWhenUsed/>
    <w:rsid w:val="00FB37E7"/>
    <w:pPr>
      <w:spacing w:before="0" w:after="0"/>
    </w:pPr>
    <w:rPr>
      <w:rFonts w:asciiTheme="minorHAnsi" w:hAnsiTheme="minorHAnsi"/>
      <w:sz w:val="22"/>
      <w:szCs w:val="22"/>
    </w:rPr>
  </w:style>
  <w:style w:type="paragraph" w:styleId="TOC8">
    <w:name w:val="toc 8"/>
    <w:basedOn w:val="Normal"/>
    <w:next w:val="Normal"/>
    <w:autoRedefine/>
    <w:uiPriority w:val="39"/>
    <w:unhideWhenUsed/>
    <w:rsid w:val="00FB37E7"/>
    <w:pPr>
      <w:spacing w:before="0" w:after="0"/>
    </w:pPr>
    <w:rPr>
      <w:rFonts w:asciiTheme="minorHAnsi" w:hAnsiTheme="minorHAnsi"/>
      <w:sz w:val="22"/>
      <w:szCs w:val="22"/>
    </w:rPr>
  </w:style>
  <w:style w:type="paragraph" w:styleId="TOC9">
    <w:name w:val="toc 9"/>
    <w:basedOn w:val="Normal"/>
    <w:next w:val="Normal"/>
    <w:autoRedefine/>
    <w:uiPriority w:val="39"/>
    <w:unhideWhenUsed/>
    <w:rsid w:val="00FB37E7"/>
    <w:pPr>
      <w:spacing w:before="0" w:after="0"/>
    </w:pPr>
    <w:rPr>
      <w:rFonts w:asciiTheme="minorHAnsi" w:hAnsiTheme="minorHAnsi"/>
      <w:sz w:val="22"/>
      <w:szCs w:val="22"/>
    </w:rPr>
  </w:style>
  <w:style w:type="character" w:styleId="PageNumber">
    <w:name w:val="page number"/>
    <w:basedOn w:val="DefaultParagraphFont"/>
    <w:uiPriority w:val="99"/>
    <w:semiHidden/>
    <w:unhideWhenUsed/>
    <w:rsid w:val="00075E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dancehouse.com.au"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dancehouse.com.au/spaces/upstairs-studio/"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10</Pages>
  <Words>1644</Words>
  <Characters>9372</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Boesen</dc:creator>
  <cp:keywords/>
  <dc:description/>
  <cp:lastModifiedBy>Jonathan Homsey</cp:lastModifiedBy>
  <cp:revision>6</cp:revision>
  <dcterms:created xsi:type="dcterms:W3CDTF">2026-10-01T02:12:00Z</dcterms:created>
  <dcterms:modified xsi:type="dcterms:W3CDTF">2026-10-03T04:30:00Z</dcterms:modified>
</cp:coreProperties>
</file>